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spacing w:before="0" w:after="0" w:line="560" w:lineRule="exact"/>
        <w:rPr>
          <w:rFonts w:ascii="黑体" w:hAnsi="黑体" w:eastAsia="黑体" w:cs="仿宋"/>
          <w:bCs w:val="0"/>
        </w:rPr>
      </w:pPr>
      <w:r>
        <w:rPr>
          <w:rFonts w:hint="eastAsia" w:ascii="黑体" w:hAnsi="黑体" w:eastAsia="黑体"/>
          <w:b w:val="0"/>
        </w:rPr>
        <w:t>优秀组织单位获奖名单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</w:t>
      </w:r>
      <w:r>
        <w:rPr>
          <w:rFonts w:ascii="黑体" w:hAnsi="黑体" w:eastAsia="黑体" w:cs="仿宋"/>
          <w:sz w:val="32"/>
          <w:szCs w:val="32"/>
        </w:rPr>
        <w:t>11</w:t>
      </w:r>
      <w:r>
        <w:rPr>
          <w:rFonts w:hint="eastAsia" w:ascii="黑体" w:hAnsi="黑体" w:eastAsia="黑体" w:cs="仿宋"/>
          <w:sz w:val="32"/>
          <w:szCs w:val="32"/>
        </w:rPr>
        <w:t>个）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交通与车辆工程学院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农业工程与食品科学学院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计算机科学与技术学院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化学化工学院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建筑工程与空</w:t>
      </w:r>
      <w:r>
        <w:rPr>
          <w:rFonts w:hint="eastAsia" w:ascii="仿宋" w:hAnsi="仿宋" w:eastAsia="仿宋" w:cs="仿宋"/>
          <w:sz w:val="32"/>
          <w:szCs w:val="32"/>
        </w:rPr>
        <w:t>间</w:t>
      </w:r>
      <w:r>
        <w:rPr>
          <w:rFonts w:ascii="仿宋" w:hAnsi="仿宋" w:eastAsia="仿宋" w:cs="仿宋"/>
          <w:sz w:val="32"/>
          <w:szCs w:val="32"/>
        </w:rPr>
        <w:t>信息学院</w:t>
      </w:r>
    </w:p>
    <w:p>
      <w:pPr>
        <w:tabs>
          <w:tab w:val="left" w:pos="3540"/>
        </w:tabs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材料科学与工程学院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生命与医药学院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音乐学院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jU1N2U5OTNjMWM5ZmY4M2FhNDNhNWQxNTIxZjUifQ=="/>
  </w:docVars>
  <w:rsids>
    <w:rsidRoot w:val="2F6A572A"/>
    <w:rsid w:val="2F6A572A"/>
    <w:rsid w:val="5DA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99</Characters>
  <Lines>0</Lines>
  <Paragraphs>0</Paragraphs>
  <TotalTime>0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2023-09-08T11:38:00Z</dcterms:created>
  <dc:creator>Yu..</dc:creator>
  <cp:lastModifiedBy>Yu..</cp:lastModifiedBy>
  <dcterms:modified xsi:type="dcterms:W3CDTF">2023-09-08T12:16:37Z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2E362305710E4BA7BB4090D2912DF52B_13</vt:lpwstr>
  </property>
</Properties>
</file>