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922F4" w14:textId="77777777" w:rsidR="004838AA" w:rsidRPr="005E58B5" w:rsidRDefault="00D30032" w:rsidP="004838AA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bookmarkStart w:id="0" w:name="_GoBack"/>
      <w:bookmarkEnd w:id="0"/>
      <w:r>
        <w:rPr>
          <w:noProof/>
          <w:color w:val="FF0000"/>
        </w:rPr>
        <w:pict w14:anchorId="4F9B3300">
          <v:line id="直接连接符 2" o:spid="_x0000_s1027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>
            <v:shadow color="black" opacity="24903f" origin=",.5" offset="0,.55556mm"/>
          </v:line>
        </w:pict>
      </w:r>
      <w:r w:rsidR="004838AA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4838AA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051EE467" w14:textId="77777777" w:rsidR="00EA08DF" w:rsidRPr="004838AA" w:rsidRDefault="00AE4809" w:rsidP="00C732BD">
      <w:pPr>
        <w:autoSpaceDE w:val="0"/>
        <w:autoSpaceDN w:val="0"/>
        <w:spacing w:beforeLines="50" w:before="156" w:line="46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生命科学学院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14:paraId="078F76D3" w14:textId="6536AC18" w:rsidR="008302AB" w:rsidRDefault="008302AB" w:rsidP="008302AB">
      <w:pPr>
        <w:autoSpaceDE w:val="0"/>
        <w:autoSpaceDN w:val="0"/>
        <w:spacing w:afterLines="50" w:after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下拨到生命科学学院的2019年“大创计划”省级立项项目追加经费共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12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000元，涵盖项目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3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个，项目信息明细如下：</w:t>
      </w:r>
    </w:p>
    <w:tbl>
      <w:tblPr>
        <w:tblStyle w:val="1"/>
        <w:tblW w:w="9122" w:type="dxa"/>
        <w:jc w:val="center"/>
        <w:tblLook w:val="04A0" w:firstRow="1" w:lastRow="0" w:firstColumn="1" w:lastColumn="0" w:noHBand="0" w:noVBand="1"/>
      </w:tblPr>
      <w:tblGrid>
        <w:gridCol w:w="5384"/>
        <w:gridCol w:w="1136"/>
        <w:gridCol w:w="1557"/>
        <w:gridCol w:w="1045"/>
      </w:tblGrid>
      <w:tr w:rsidR="008302AB" w14:paraId="63448C67" w14:textId="77777777" w:rsidTr="008302AB">
        <w:trPr>
          <w:trHeight w:val="397"/>
          <w:jc w:val="center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3DEB" w14:textId="77777777" w:rsidR="008302AB" w:rsidRDefault="008302AB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1BDC" w14:textId="77777777" w:rsidR="008302AB" w:rsidRDefault="008302AB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FAB" w14:textId="77777777" w:rsidR="008302AB" w:rsidRDefault="008302AB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A99A1" w14:textId="77777777" w:rsidR="008302AB" w:rsidRDefault="008302AB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资金（元）</w:t>
            </w:r>
          </w:p>
        </w:tc>
      </w:tr>
      <w:tr w:rsidR="008302AB" w14:paraId="54DC4120" w14:textId="77777777" w:rsidTr="008302AB">
        <w:trPr>
          <w:trHeight w:val="397"/>
          <w:jc w:val="center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016D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副溶血性弧菌</w:t>
            </w: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VPD</w:t>
            </w: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蛋白纳米抗体药物的筛选与鉴定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834B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孙晓悦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C622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邓洪宽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20A27" w14:textId="69335AC4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4000</w:t>
            </w:r>
          </w:p>
        </w:tc>
      </w:tr>
      <w:tr w:rsidR="008302AB" w14:paraId="4EF5A5B5" w14:textId="77777777" w:rsidTr="008302AB">
        <w:trPr>
          <w:trHeight w:val="397"/>
          <w:jc w:val="center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F1B1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茶树菇多糖对</w:t>
            </w: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D-</w:t>
            </w: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半乳糖致衰老小鼠学习记忆和抗氧化能力的影响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CCC6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于成学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879F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陈艳珍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2A160" w14:textId="68FD5B61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4000</w:t>
            </w:r>
          </w:p>
        </w:tc>
      </w:tr>
      <w:tr w:rsidR="008302AB" w14:paraId="2015C126" w14:textId="77777777" w:rsidTr="008302AB">
        <w:trPr>
          <w:trHeight w:val="397"/>
          <w:jc w:val="center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71E0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茶资生生物科技有限公司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87F4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孙戈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4C92" w14:textId="7777777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秦洁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047F8" w14:textId="66AD6578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4000</w:t>
            </w:r>
          </w:p>
        </w:tc>
      </w:tr>
      <w:tr w:rsidR="008302AB" w14:paraId="4FBF3F3E" w14:textId="77777777" w:rsidTr="008302AB">
        <w:trPr>
          <w:trHeight w:val="397"/>
          <w:jc w:val="center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904A" w14:textId="068A17A7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5DA4" w14:textId="33925D80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908" w14:textId="6E54501D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C7CDF" w14:textId="251A8C6E" w:rsidR="008302AB" w:rsidRDefault="008302AB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12000</w:t>
            </w:r>
          </w:p>
        </w:tc>
      </w:tr>
    </w:tbl>
    <w:p w14:paraId="0D2CFD44" w14:textId="00BFDAF7" w:rsidR="00EA08DF" w:rsidRDefault="00AE4809" w:rsidP="00C732BD">
      <w:pPr>
        <w:autoSpaceDE w:val="0"/>
        <w:autoSpaceDN w:val="0"/>
        <w:spacing w:afterLines="50" w:after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1769C3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生命科学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6C4109" w:rsidRPr="006C4109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 w:rsidR="00AF4681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4</w:t>
      </w:r>
      <w:r w:rsidR="00AF4681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000</w:t>
      </w: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1769C3">
        <w:rPr>
          <w:rFonts w:ascii="楷体" w:eastAsia="楷体" w:hAnsi="楷体" w:cs="宋体"/>
          <w:kern w:val="0"/>
          <w:sz w:val="28"/>
          <w:szCs w:val="28"/>
          <w:lang w:bidi="zh-CN"/>
        </w:rPr>
        <w:t>2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1"/>
        <w:tblW w:w="9197" w:type="dxa"/>
        <w:jc w:val="center"/>
        <w:tblLook w:val="04A0" w:firstRow="1" w:lastRow="0" w:firstColumn="1" w:lastColumn="0" w:noHBand="0" w:noVBand="1"/>
      </w:tblPr>
      <w:tblGrid>
        <w:gridCol w:w="4323"/>
        <w:gridCol w:w="1136"/>
        <w:gridCol w:w="1136"/>
        <w:gridCol w:w="1557"/>
        <w:gridCol w:w="1045"/>
      </w:tblGrid>
      <w:tr w:rsidR="001769C3" w:rsidRPr="00933F53" w14:paraId="1CAE01D1" w14:textId="77777777" w:rsidTr="008149CA">
        <w:trPr>
          <w:trHeight w:val="397"/>
          <w:jc w:val="center"/>
        </w:trPr>
        <w:tc>
          <w:tcPr>
            <w:tcW w:w="4323" w:type="dxa"/>
            <w:vAlign w:val="center"/>
            <w:hideMark/>
          </w:tcPr>
          <w:p w14:paraId="2BA5A062" w14:textId="77777777" w:rsidR="001769C3" w:rsidRPr="00933F53" w:rsidRDefault="001769C3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6" w:type="dxa"/>
            <w:vAlign w:val="center"/>
          </w:tcPr>
          <w:p w14:paraId="0BD899F2" w14:textId="6434829C" w:rsidR="001769C3" w:rsidRPr="00933F53" w:rsidRDefault="001769C3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36" w:type="dxa"/>
            <w:vAlign w:val="center"/>
          </w:tcPr>
          <w:p w14:paraId="73E78504" w14:textId="70BFDEF0" w:rsidR="001769C3" w:rsidRPr="00933F53" w:rsidRDefault="001769C3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7" w:type="dxa"/>
            <w:vAlign w:val="center"/>
          </w:tcPr>
          <w:p w14:paraId="3524A599" w14:textId="7BB52A10" w:rsidR="001769C3" w:rsidRPr="00933F53" w:rsidRDefault="001769C3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045" w:type="dxa"/>
            <w:noWrap/>
            <w:vAlign w:val="center"/>
            <w:hideMark/>
          </w:tcPr>
          <w:p w14:paraId="13E6EA0F" w14:textId="726F5BE0" w:rsidR="001769C3" w:rsidRPr="00933F53" w:rsidRDefault="001769C3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1769C3" w:rsidRPr="00933F53" w14:paraId="1CE57DD4" w14:textId="77777777" w:rsidTr="008149CA">
        <w:trPr>
          <w:trHeight w:val="397"/>
          <w:jc w:val="center"/>
        </w:trPr>
        <w:tc>
          <w:tcPr>
            <w:tcW w:w="4323" w:type="dxa"/>
          </w:tcPr>
          <w:p w14:paraId="3D5EF927" w14:textId="33345AC9" w:rsidR="001769C3" w:rsidRPr="00933F53" w:rsidRDefault="001769C3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bookmarkStart w:id="1" w:name="_Hlk24570358"/>
            <w:r w:rsidRPr="001769C3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基于甲硝唑骨架的脲酶抑制剂的研究开发</w:t>
            </w:r>
          </w:p>
        </w:tc>
        <w:tc>
          <w:tcPr>
            <w:tcW w:w="1136" w:type="dxa"/>
            <w:vAlign w:val="center"/>
          </w:tcPr>
          <w:p w14:paraId="2012CD4B" w14:textId="4820D404" w:rsidR="001769C3" w:rsidRPr="00933F53" w:rsidRDefault="001769C3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136" w:type="dxa"/>
            <w:vAlign w:val="center"/>
          </w:tcPr>
          <w:p w14:paraId="481552A7" w14:textId="69725D29" w:rsidR="001769C3" w:rsidRPr="00933F53" w:rsidRDefault="001769C3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1769C3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李永航</w:t>
            </w:r>
          </w:p>
        </w:tc>
        <w:tc>
          <w:tcPr>
            <w:tcW w:w="1557" w:type="dxa"/>
            <w:vAlign w:val="center"/>
          </w:tcPr>
          <w:p w14:paraId="29035B7F" w14:textId="5A77337B" w:rsidR="001769C3" w:rsidRPr="001769C3" w:rsidRDefault="001769C3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秦洁</w:t>
            </w:r>
          </w:p>
        </w:tc>
        <w:tc>
          <w:tcPr>
            <w:tcW w:w="1045" w:type="dxa"/>
            <w:noWrap/>
            <w:vAlign w:val="center"/>
            <w:hideMark/>
          </w:tcPr>
          <w:p w14:paraId="7510B465" w14:textId="0FB220D6" w:rsidR="001769C3" w:rsidRPr="00933F53" w:rsidRDefault="00AF4681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</w:t>
            </w:r>
            <w:r w:rsidR="001769C3" w:rsidRPr="00933F53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1769C3" w:rsidRPr="00933F53" w14:paraId="5F17417E" w14:textId="77777777" w:rsidTr="008149CA">
        <w:trPr>
          <w:trHeight w:val="397"/>
          <w:jc w:val="center"/>
        </w:trPr>
        <w:tc>
          <w:tcPr>
            <w:tcW w:w="4323" w:type="dxa"/>
          </w:tcPr>
          <w:p w14:paraId="793B3AA4" w14:textId="7A8BA649" w:rsidR="001769C3" w:rsidRPr="00933F53" w:rsidRDefault="001769C3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1769C3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羊肚菌鲜味物质提取与调味品的制作</w:t>
            </w:r>
          </w:p>
        </w:tc>
        <w:tc>
          <w:tcPr>
            <w:tcW w:w="1136" w:type="dxa"/>
            <w:vAlign w:val="center"/>
          </w:tcPr>
          <w:p w14:paraId="0465A692" w14:textId="78294BFC" w:rsidR="001769C3" w:rsidRPr="00933F53" w:rsidRDefault="001769C3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创新训练</w:t>
            </w:r>
          </w:p>
        </w:tc>
        <w:tc>
          <w:tcPr>
            <w:tcW w:w="1136" w:type="dxa"/>
            <w:vAlign w:val="center"/>
          </w:tcPr>
          <w:p w14:paraId="3CB0677D" w14:textId="4B589F37" w:rsidR="001769C3" w:rsidRPr="00933F53" w:rsidRDefault="001769C3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1769C3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吕蕊</w:t>
            </w:r>
          </w:p>
        </w:tc>
        <w:tc>
          <w:tcPr>
            <w:tcW w:w="1557" w:type="dxa"/>
            <w:vAlign w:val="center"/>
          </w:tcPr>
          <w:p w14:paraId="3F07F1A8" w14:textId="328B3566" w:rsidR="001769C3" w:rsidRPr="00933F53" w:rsidRDefault="001769C3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宋新华</w:t>
            </w:r>
          </w:p>
        </w:tc>
        <w:tc>
          <w:tcPr>
            <w:tcW w:w="1045" w:type="dxa"/>
            <w:noWrap/>
            <w:vAlign w:val="center"/>
            <w:hideMark/>
          </w:tcPr>
          <w:p w14:paraId="567EF203" w14:textId="52ECB435" w:rsidR="001769C3" w:rsidRPr="00933F53" w:rsidRDefault="00AF4681" w:rsidP="001769C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</w:t>
            </w:r>
            <w:r w:rsidR="001769C3" w:rsidRPr="00933F53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1769C3" w:rsidRPr="00933F53" w14:paraId="5ADA9EB6" w14:textId="77777777" w:rsidTr="008149CA">
        <w:trPr>
          <w:trHeight w:val="397"/>
          <w:jc w:val="center"/>
        </w:trPr>
        <w:tc>
          <w:tcPr>
            <w:tcW w:w="4323" w:type="dxa"/>
            <w:vAlign w:val="center"/>
          </w:tcPr>
          <w:p w14:paraId="4B7D508D" w14:textId="4D83964E" w:rsidR="001769C3" w:rsidRPr="00933F53" w:rsidRDefault="001769C3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136" w:type="dxa"/>
            <w:vAlign w:val="center"/>
          </w:tcPr>
          <w:p w14:paraId="737B62CF" w14:textId="77777777" w:rsidR="001769C3" w:rsidRPr="00933F53" w:rsidRDefault="001769C3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14:paraId="79FDC36A" w14:textId="4AB3EC41" w:rsidR="001769C3" w:rsidRPr="00933F53" w:rsidRDefault="001769C3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14:paraId="1C659B3A" w14:textId="41403A12" w:rsidR="001769C3" w:rsidRPr="00933F53" w:rsidRDefault="001769C3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45" w:type="dxa"/>
            <w:noWrap/>
            <w:vAlign w:val="center"/>
          </w:tcPr>
          <w:p w14:paraId="173EAF5F" w14:textId="302D0103" w:rsidR="001769C3" w:rsidRPr="00933F53" w:rsidRDefault="00AF4681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="001769C3" w:rsidRPr="00933F53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</w:tbl>
    <w:p w14:paraId="7C369724" w14:textId="1E5793FE" w:rsidR="00EA08DF" w:rsidRDefault="00AE4809" w:rsidP="00C732BD">
      <w:pPr>
        <w:autoSpaceDE w:val="0"/>
        <w:autoSpaceDN w:val="0"/>
        <w:spacing w:beforeLines="50" w:before="156" w:afterLines="50" w:after="156" w:line="46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bookmarkStart w:id="2" w:name="_Hlk24566271"/>
      <w:bookmarkEnd w:id="1"/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1769C3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生命科学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6C4109" w:rsidRPr="006C4109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AF4681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1</w:t>
      </w:r>
      <w:r w:rsidR="00AF4681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3000</w:t>
      </w:r>
      <w:r w:rsidRPr="004838A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，涵盖项目1</w:t>
      </w:r>
      <w:r w:rsidR="00CB1B77">
        <w:rPr>
          <w:rFonts w:ascii="楷体" w:eastAsia="楷体" w:hAnsi="楷体" w:cs="宋体"/>
          <w:kern w:val="0"/>
          <w:sz w:val="28"/>
          <w:szCs w:val="28"/>
          <w:lang w:bidi="zh-CN"/>
        </w:rPr>
        <w:t>3</w:t>
      </w:r>
      <w:r w:rsidRPr="004838AA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9481" w:type="dxa"/>
        <w:jc w:val="center"/>
        <w:tblLook w:val="04A0" w:firstRow="1" w:lastRow="0" w:firstColumn="1" w:lastColumn="0" w:noHBand="0" w:noVBand="1"/>
      </w:tblPr>
      <w:tblGrid>
        <w:gridCol w:w="4254"/>
        <w:gridCol w:w="1559"/>
        <w:gridCol w:w="1134"/>
        <w:gridCol w:w="1489"/>
        <w:gridCol w:w="1045"/>
      </w:tblGrid>
      <w:tr w:rsidR="00CB1B77" w:rsidRPr="00933F53" w14:paraId="4EC07FAF" w14:textId="77777777" w:rsidTr="008149CA">
        <w:trPr>
          <w:trHeight w:val="397"/>
          <w:jc w:val="center"/>
        </w:trPr>
        <w:tc>
          <w:tcPr>
            <w:tcW w:w="4254" w:type="dxa"/>
            <w:noWrap/>
            <w:vAlign w:val="center"/>
            <w:hideMark/>
          </w:tcPr>
          <w:p w14:paraId="55514453" w14:textId="77777777" w:rsidR="00CB1B77" w:rsidRPr="00933F53" w:rsidRDefault="00CB1B77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559" w:type="dxa"/>
            <w:vAlign w:val="center"/>
          </w:tcPr>
          <w:p w14:paraId="14C75EB6" w14:textId="7E0A3EBE" w:rsidR="00CB1B77" w:rsidRPr="00933F53" w:rsidRDefault="00CB1B77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34" w:type="dxa"/>
            <w:noWrap/>
            <w:vAlign w:val="center"/>
            <w:hideMark/>
          </w:tcPr>
          <w:p w14:paraId="6FAA635E" w14:textId="736C1750" w:rsidR="00CB1B77" w:rsidRPr="00933F53" w:rsidRDefault="00CB1B77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489" w:type="dxa"/>
            <w:vAlign w:val="center"/>
          </w:tcPr>
          <w:p w14:paraId="1EC97176" w14:textId="0D22B705" w:rsidR="00CB1B77" w:rsidRPr="00933F53" w:rsidRDefault="00CB1B77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045" w:type="dxa"/>
            <w:noWrap/>
            <w:vAlign w:val="center"/>
            <w:hideMark/>
          </w:tcPr>
          <w:p w14:paraId="76B311D8" w14:textId="6B3AEE01" w:rsidR="00CB1B77" w:rsidRPr="00933F53" w:rsidRDefault="00CB1B77" w:rsidP="00C732BD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（</w:t>
            </w:r>
            <w:r w:rsidRPr="00933F53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元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）</w:t>
            </w:r>
          </w:p>
        </w:tc>
      </w:tr>
      <w:tr w:rsidR="00CB1B77" w:rsidRPr="00933F53" w14:paraId="0DD17974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2BEC" w14:textId="3ABBA68D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毕赤酵母宿主细胞残留核酸检测试剂盒开发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80BC" w14:textId="4BF1349B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9F68" w14:textId="5310CE49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倪磊磊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73BD" w14:textId="4D30B906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王学</w:t>
            </w:r>
          </w:p>
        </w:tc>
        <w:tc>
          <w:tcPr>
            <w:tcW w:w="1045" w:type="dxa"/>
            <w:noWrap/>
            <w:vAlign w:val="center"/>
            <w:hideMark/>
          </w:tcPr>
          <w:p w14:paraId="2DFE3F5C" w14:textId="31E07F5B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6F29C407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0021" w14:textId="15EF40A5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纳米硒修饰的介孔硅纳米粒的制备及抗氧化研究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6427" w14:textId="168FB3B7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A03C" w14:textId="489B73B3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王琪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59BD" w14:textId="720D9B0C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王萌</w:t>
            </w:r>
          </w:p>
        </w:tc>
        <w:tc>
          <w:tcPr>
            <w:tcW w:w="1045" w:type="dxa"/>
            <w:noWrap/>
            <w:vAlign w:val="center"/>
            <w:hideMark/>
          </w:tcPr>
          <w:p w14:paraId="79D8044C" w14:textId="08D5BC65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616DA8D6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3A74" w14:textId="5C27F4D1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典型全氟化合物诱导后对涡虫线粒体活性的影响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76D1" w14:textId="03E7E978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86E4" w14:textId="22CE4244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刘汶涛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7DD1" w14:textId="312D5948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袁佐清</w:t>
            </w:r>
          </w:p>
        </w:tc>
        <w:tc>
          <w:tcPr>
            <w:tcW w:w="1045" w:type="dxa"/>
            <w:noWrap/>
            <w:vAlign w:val="center"/>
            <w:hideMark/>
          </w:tcPr>
          <w:p w14:paraId="3506D031" w14:textId="17F4E1C0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71863F07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0D0F" w14:textId="6FE7075D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新型杂环查尔酮衍生物的合成及其活性研究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2722" w14:textId="0D12651D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EA87" w14:textId="2998FE51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王喜龙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3216" w14:textId="45DD2AB4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孙炳夏</w:t>
            </w:r>
          </w:p>
        </w:tc>
        <w:tc>
          <w:tcPr>
            <w:tcW w:w="1045" w:type="dxa"/>
            <w:noWrap/>
            <w:vAlign w:val="center"/>
            <w:hideMark/>
          </w:tcPr>
          <w:p w14:paraId="4F6F07AC" w14:textId="1A1C39A2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68281170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DED0" w14:textId="5CBAB0C2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黄酮天然产物Dinklagin C和Ephedroidin及其衍生物的抗菌活性研究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438A" w14:textId="011BD9C6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316B" w14:textId="16714531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张蕾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89F8" w14:textId="28B4656E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桑锋</w:t>
            </w:r>
          </w:p>
        </w:tc>
        <w:tc>
          <w:tcPr>
            <w:tcW w:w="1045" w:type="dxa"/>
            <w:noWrap/>
            <w:vAlign w:val="center"/>
            <w:hideMark/>
          </w:tcPr>
          <w:p w14:paraId="63AFBE65" w14:textId="5257D5E2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34330F2A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F357" w14:textId="4E22EE07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大肠杆菌高产四氢嘧啶代谢途径的构建与优化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D1CC" w14:textId="2D126ACF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E09C" w14:textId="0A829FD7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万吉灿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EC4A" w14:textId="7708F322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王丽娟</w:t>
            </w:r>
          </w:p>
        </w:tc>
        <w:tc>
          <w:tcPr>
            <w:tcW w:w="1045" w:type="dxa"/>
            <w:noWrap/>
            <w:vAlign w:val="center"/>
            <w:hideMark/>
          </w:tcPr>
          <w:p w14:paraId="3E0A823C" w14:textId="57E6208E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3C325CFF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9028" w14:textId="7D7F0A18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假单胞菌中基于sRNA控制基因表达方法的建立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7427" w14:textId="0DB32712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9519" w14:textId="55442EE3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田文佳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91CD" w14:textId="09F60CFF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王丽娟</w:t>
            </w:r>
          </w:p>
        </w:tc>
        <w:tc>
          <w:tcPr>
            <w:tcW w:w="1045" w:type="dxa"/>
            <w:noWrap/>
            <w:vAlign w:val="center"/>
            <w:hideMark/>
          </w:tcPr>
          <w:p w14:paraId="3D428698" w14:textId="4FF7ACEF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259D7E19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7787" w14:textId="7721262C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Ag@GO复合纳米材料抑制条件致病菌作用机理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CDDB" w14:textId="4DC25674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0DE0" w14:textId="20F83B65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李玉伟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1423" w14:textId="4482B099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刘红亮</w:t>
            </w:r>
          </w:p>
        </w:tc>
        <w:tc>
          <w:tcPr>
            <w:tcW w:w="1045" w:type="dxa"/>
            <w:noWrap/>
            <w:vAlign w:val="center"/>
            <w:hideMark/>
          </w:tcPr>
          <w:p w14:paraId="1E0E4C9A" w14:textId="2D932D25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72B15AAE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49DE" w14:textId="5F2C6525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lastRenderedPageBreak/>
              <w:t>柽柳提取物治疗糖脂代谢疾病的机制研究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AE6A" w14:textId="4531196D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14E6" w14:textId="061792D1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陈楠楠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A23B" w14:textId="20C1CCFB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孙文龙</w:t>
            </w:r>
          </w:p>
        </w:tc>
        <w:tc>
          <w:tcPr>
            <w:tcW w:w="1045" w:type="dxa"/>
            <w:noWrap/>
            <w:vAlign w:val="center"/>
            <w:hideMark/>
          </w:tcPr>
          <w:p w14:paraId="23FE6D3C" w14:textId="2E4F700E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7264AC85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B4C8" w14:textId="74883BC3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除臭细菌种质资源的筛选和应用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1845" w14:textId="29699816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DB3E" w14:textId="317E418B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徐菲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CCF4" w14:textId="03D85B7E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刘红亮</w:t>
            </w:r>
          </w:p>
        </w:tc>
        <w:tc>
          <w:tcPr>
            <w:tcW w:w="1045" w:type="dxa"/>
            <w:noWrap/>
            <w:vAlign w:val="center"/>
            <w:hideMark/>
          </w:tcPr>
          <w:p w14:paraId="2D92C38C" w14:textId="3879D3B5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79018DE4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6247" w14:textId="49ED063C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大肠杆菌噬菌体裂解酶Lysin7牙膏功效初步研究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D7B1" w14:textId="2514FB00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C033" w14:textId="310D9462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于蕙兰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0616D" w14:textId="7C6B075F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邓洪宽</w:t>
            </w:r>
          </w:p>
        </w:tc>
        <w:tc>
          <w:tcPr>
            <w:tcW w:w="1045" w:type="dxa"/>
            <w:noWrap/>
            <w:vAlign w:val="center"/>
            <w:hideMark/>
          </w:tcPr>
          <w:p w14:paraId="54A92BC9" w14:textId="1A243A63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090EA954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55CB" w14:textId="6BA44F2D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天然产物水飞蓟宾和常见抗生素协同抑菌研究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AFC7" w14:textId="197E4F76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47CD" w14:textId="2DFD9955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郑亚琪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4847" w14:textId="387FF4EB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王超</w:t>
            </w:r>
          </w:p>
        </w:tc>
        <w:tc>
          <w:tcPr>
            <w:tcW w:w="1045" w:type="dxa"/>
            <w:noWrap/>
            <w:vAlign w:val="center"/>
            <w:hideMark/>
          </w:tcPr>
          <w:p w14:paraId="14F15320" w14:textId="1A60FA0E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36EF02F5" w14:textId="77777777" w:rsidTr="008149CA">
        <w:trPr>
          <w:trHeight w:val="397"/>
          <w:jc w:val="center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30563" w14:textId="1FE3B61D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山东核晶赋能科技有限公司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F167" w14:textId="7DCE28BC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6528" w14:textId="68FDA8F5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孙治夏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8BBC" w14:textId="6647B829" w:rsidR="00CB1B77" w:rsidRPr="00933F53" w:rsidRDefault="00CB1B77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郑康</w:t>
            </w:r>
          </w:p>
        </w:tc>
        <w:tc>
          <w:tcPr>
            <w:tcW w:w="1045" w:type="dxa"/>
            <w:noWrap/>
            <w:vAlign w:val="center"/>
          </w:tcPr>
          <w:p w14:paraId="2A205F26" w14:textId="1565AE4D" w:rsidR="00CB1B77" w:rsidRPr="00933F53" w:rsidRDefault="00AF4681" w:rsidP="00CB1B7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1000</w:t>
            </w:r>
          </w:p>
        </w:tc>
      </w:tr>
      <w:tr w:rsidR="00CB1B77" w:rsidRPr="00933F53" w14:paraId="7B8428BE" w14:textId="77777777" w:rsidTr="008149CA">
        <w:trPr>
          <w:trHeight w:val="397"/>
          <w:jc w:val="center"/>
        </w:trPr>
        <w:tc>
          <w:tcPr>
            <w:tcW w:w="4254" w:type="dxa"/>
            <w:noWrap/>
            <w:vAlign w:val="center"/>
          </w:tcPr>
          <w:p w14:paraId="0242EA6F" w14:textId="181BEE0C" w:rsidR="00CB1B77" w:rsidRPr="00933F53" w:rsidRDefault="00CB1B77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559" w:type="dxa"/>
            <w:vAlign w:val="center"/>
          </w:tcPr>
          <w:p w14:paraId="7C2274BC" w14:textId="77777777" w:rsidR="00CB1B77" w:rsidRPr="00933F53" w:rsidRDefault="00CB1B77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5C284E22" w14:textId="5CC7E82A" w:rsidR="00CB1B77" w:rsidRPr="00933F53" w:rsidRDefault="00CB1B77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14:paraId="114A55D5" w14:textId="77777777" w:rsidR="00CB1B77" w:rsidRPr="00933F53" w:rsidRDefault="00CB1B77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45" w:type="dxa"/>
            <w:noWrap/>
            <w:vAlign w:val="center"/>
          </w:tcPr>
          <w:p w14:paraId="6BCB90F0" w14:textId="78DC70D3" w:rsidR="00CB1B77" w:rsidRPr="00933F53" w:rsidRDefault="00AF4681" w:rsidP="00C732BD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13000</w:t>
            </w:r>
          </w:p>
        </w:tc>
      </w:tr>
    </w:tbl>
    <w:bookmarkEnd w:id="2"/>
    <w:p w14:paraId="12829F8F" w14:textId="77777777" w:rsidR="004838AA" w:rsidRDefault="004838AA" w:rsidP="00C732BD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</w:p>
    <w:p w14:paraId="382FF296" w14:textId="77777777" w:rsidR="004838AA" w:rsidRPr="004E617C" w:rsidRDefault="004838AA" w:rsidP="00C732BD">
      <w:pPr>
        <w:autoSpaceDE w:val="0"/>
        <w:autoSpaceDN w:val="0"/>
        <w:spacing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开，特提出以下要求:</w:t>
      </w:r>
    </w:p>
    <w:p w14:paraId="227A42D4" w14:textId="77777777" w:rsidR="004838AA" w:rsidRDefault="004838AA" w:rsidP="00C732BD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</w:t>
      </w:r>
    </w:p>
    <w:p w14:paraId="47628CCB" w14:textId="77777777" w:rsidR="004838AA" w:rsidRPr="004E617C" w:rsidRDefault="004838AA" w:rsidP="00C732BD">
      <w:pPr>
        <w:autoSpaceDE w:val="0"/>
        <w:autoSpaceDN w:val="0"/>
        <w:spacing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2AC0100E" w14:textId="77777777" w:rsidR="004838AA" w:rsidRPr="004E617C" w:rsidRDefault="004838AA" w:rsidP="00C732BD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2534A76E" w14:textId="77777777" w:rsidR="004838AA" w:rsidRDefault="004838AA" w:rsidP="00C732BD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</w:p>
    <w:p w14:paraId="7007DF3B" w14:textId="77777777" w:rsidR="004838AA" w:rsidRPr="004E617C" w:rsidRDefault="004838AA" w:rsidP="00C732BD">
      <w:pPr>
        <w:autoSpaceDE w:val="0"/>
        <w:autoSpaceDN w:val="0"/>
        <w:spacing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回所有项目经费，并通报批评。</w:t>
      </w:r>
    </w:p>
    <w:p w14:paraId="790BC414" w14:textId="77777777" w:rsidR="004838AA" w:rsidRPr="004E617C" w:rsidRDefault="004838AA" w:rsidP="00C732BD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536E37F6" w14:textId="77777777" w:rsidR="004838AA" w:rsidRPr="004E617C" w:rsidRDefault="004838AA" w:rsidP="00C732BD">
      <w:pPr>
        <w:autoSpaceDE w:val="0"/>
        <w:autoSpaceDN w:val="0"/>
        <w:spacing w:line="5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4A663F67" w14:textId="0AF8C95C" w:rsidR="00EA08DF" w:rsidRPr="00C732BD" w:rsidRDefault="004838AA" w:rsidP="00C732BD">
      <w:pPr>
        <w:autoSpaceDE w:val="0"/>
        <w:autoSpaceDN w:val="0"/>
        <w:spacing w:line="5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CB1B77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EA08DF" w:rsidRPr="00C732BD" w:rsidSect="00C732BD">
      <w:pgSz w:w="11906" w:h="16838"/>
      <w:pgMar w:top="1361" w:right="1474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E35C7" w14:textId="77777777" w:rsidR="00D30032" w:rsidRDefault="00D30032" w:rsidP="004838AA">
      <w:r>
        <w:separator/>
      </w:r>
    </w:p>
  </w:endnote>
  <w:endnote w:type="continuationSeparator" w:id="0">
    <w:p w14:paraId="15606379" w14:textId="77777777" w:rsidR="00D30032" w:rsidRDefault="00D30032" w:rsidP="0048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2A177" w14:textId="77777777" w:rsidR="00D30032" w:rsidRDefault="00D30032" w:rsidP="004838AA">
      <w:r>
        <w:separator/>
      </w:r>
    </w:p>
  </w:footnote>
  <w:footnote w:type="continuationSeparator" w:id="0">
    <w:p w14:paraId="3C71B701" w14:textId="77777777" w:rsidR="00D30032" w:rsidRDefault="00D30032" w:rsidP="00483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FFE"/>
    <w:rsid w:val="000140EA"/>
    <w:rsid w:val="000D47C5"/>
    <w:rsid w:val="00126222"/>
    <w:rsid w:val="001769C3"/>
    <w:rsid w:val="00191519"/>
    <w:rsid w:val="001A22D2"/>
    <w:rsid w:val="0021511F"/>
    <w:rsid w:val="00341FFE"/>
    <w:rsid w:val="003C5BB2"/>
    <w:rsid w:val="00454BEA"/>
    <w:rsid w:val="004838AA"/>
    <w:rsid w:val="004B07AD"/>
    <w:rsid w:val="004C124C"/>
    <w:rsid w:val="004E0389"/>
    <w:rsid w:val="004F0D93"/>
    <w:rsid w:val="00551351"/>
    <w:rsid w:val="00601BE3"/>
    <w:rsid w:val="0064046E"/>
    <w:rsid w:val="006477CB"/>
    <w:rsid w:val="00653EBB"/>
    <w:rsid w:val="006714E6"/>
    <w:rsid w:val="0068349A"/>
    <w:rsid w:val="006C4109"/>
    <w:rsid w:val="007600C0"/>
    <w:rsid w:val="0079496C"/>
    <w:rsid w:val="007A435E"/>
    <w:rsid w:val="008149CA"/>
    <w:rsid w:val="008302AB"/>
    <w:rsid w:val="00933F53"/>
    <w:rsid w:val="00972E8E"/>
    <w:rsid w:val="009900EE"/>
    <w:rsid w:val="00A14320"/>
    <w:rsid w:val="00A538FC"/>
    <w:rsid w:val="00AE4809"/>
    <w:rsid w:val="00AF4681"/>
    <w:rsid w:val="00B06F30"/>
    <w:rsid w:val="00B568B0"/>
    <w:rsid w:val="00B7689D"/>
    <w:rsid w:val="00BC1A71"/>
    <w:rsid w:val="00C25CBB"/>
    <w:rsid w:val="00C732BD"/>
    <w:rsid w:val="00CB07FF"/>
    <w:rsid w:val="00CB1B77"/>
    <w:rsid w:val="00CF3AA2"/>
    <w:rsid w:val="00D30032"/>
    <w:rsid w:val="00D9079E"/>
    <w:rsid w:val="00E06702"/>
    <w:rsid w:val="00E505D1"/>
    <w:rsid w:val="00EA08DF"/>
    <w:rsid w:val="00F96686"/>
    <w:rsid w:val="56B9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05B2F09"/>
  <w15:docId w15:val="{41B6CB6A-5B54-4FA0-97F3-B17EB18D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ind w:left="109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7">
    <w:name w:val="Normal (Web)"/>
    <w:basedOn w:val="a"/>
    <w:rsid w:val="004838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6"/>
    <w:uiPriority w:val="59"/>
    <w:rsid w:val="004838AA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4838AA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2AB6E9-2CB8-4BCF-9D57-12DC61D8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21</cp:revision>
  <dcterms:created xsi:type="dcterms:W3CDTF">2018-10-25T10:04:00Z</dcterms:created>
  <dcterms:modified xsi:type="dcterms:W3CDTF">2020-11-24T08:26:00Z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