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250" w:rsidRPr="005E58B5" w:rsidRDefault="00602C41" w:rsidP="002B7250">
      <w:pPr>
        <w:pStyle w:val="a6"/>
        <w:spacing w:before="0" w:beforeAutospacing="0" w:after="0" w:afterAutospacing="0"/>
        <w:jc w:val="center"/>
        <w:rPr>
          <w:rFonts w:ascii="方正小标宋简体" w:eastAsia="方正小标宋简体"/>
          <w:bCs/>
          <w:color w:val="FF0000"/>
          <w:spacing w:val="20"/>
          <w:w w:val="60"/>
          <w:sz w:val="100"/>
          <w:szCs w:val="100"/>
        </w:rPr>
      </w:pPr>
      <w:r>
        <w:rPr>
          <w:noProof/>
          <w:color w:val="FF0000"/>
        </w:rPr>
        <mc:AlternateContent>
          <mc:Choice Requires="wps">
            <w:drawing>
              <wp:anchor distT="0" distB="0" distL="114300" distR="114300" simplePos="0" relativeHeight="251659264" behindDoc="0" locked="0" layoutInCell="1" allowOverlap="1">
                <wp:simplePos x="0" y="0"/>
                <wp:positionH relativeFrom="column">
                  <wp:posOffset>195580</wp:posOffset>
                </wp:positionH>
                <wp:positionV relativeFrom="paragraph">
                  <wp:posOffset>935990</wp:posOffset>
                </wp:positionV>
                <wp:extent cx="5242560" cy="0"/>
                <wp:effectExtent l="13335" t="17145" r="11430" b="1143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2560" cy="0"/>
                        </a:xfrm>
                        <a:prstGeom prst="line">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000000">
                                    <a:alpha val="37999"/>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3743480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" strokecolor="red" strokeweight="1.5pt">
                <v:shadow color="black" opacity="24903f" origin=",.5" offset="0,.55556mm"/>
              </v:line>
            </w:pict>
          </mc:Fallback>
        </mc:AlternateContent>
      </w:r>
      <w:r w:rsidR="002B7250" w:rsidRPr="005E58B5">
        <w:rPr>
          <w:rFonts w:ascii="方正小标宋简体" w:eastAsia="方正小标宋简体" w:hint="eastAsia"/>
          <w:bCs/>
          <w:color w:val="FF0000"/>
          <w:spacing w:val="20"/>
          <w:w w:val="60"/>
          <w:sz w:val="100"/>
          <w:szCs w:val="100"/>
        </w:rPr>
        <w:t>山东理工大学</w:t>
      </w:r>
      <w:r w:rsidR="002B7250">
        <w:rPr>
          <w:rFonts w:ascii="方正小标宋简体" w:eastAsia="方正小标宋简体" w:hint="eastAsia"/>
          <w:bCs/>
          <w:color w:val="FF0000"/>
          <w:spacing w:val="20"/>
          <w:w w:val="60"/>
          <w:sz w:val="100"/>
          <w:szCs w:val="100"/>
        </w:rPr>
        <w:t>创新创业学院</w:t>
      </w:r>
    </w:p>
    <w:p w:rsidR="004E3F0C" w:rsidRPr="00912BDE" w:rsidRDefault="004E3F0C" w:rsidP="00060DEE">
      <w:pPr>
        <w:autoSpaceDE w:val="0"/>
        <w:autoSpaceDN w:val="0"/>
        <w:spacing w:beforeLines="50" w:before="156" w:line="460" w:lineRule="exact"/>
        <w:jc w:val="lef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材料科学与工程</w:t>
      </w:r>
      <w:r w:rsidRPr="00912BDE">
        <w:rPr>
          <w:rFonts w:ascii="楷体" w:eastAsia="楷体" w:hAnsi="楷体" w:cs="宋体" w:hint="eastAsia"/>
          <w:kern w:val="0"/>
          <w:sz w:val="28"/>
          <w:szCs w:val="28"/>
          <w:lang w:bidi="zh-CN"/>
        </w:rPr>
        <w:t>学院</w:t>
      </w:r>
      <w:r w:rsidRPr="00912BDE">
        <w:rPr>
          <w:rFonts w:ascii="楷体" w:eastAsia="楷体" w:hAnsi="楷体" w:cs="宋体"/>
          <w:kern w:val="0"/>
          <w:sz w:val="28"/>
          <w:szCs w:val="28"/>
          <w:lang w:bidi="zh-CN"/>
        </w:rPr>
        <w:t>:</w:t>
      </w:r>
    </w:p>
    <w:p w:rsidR="00A6316C" w:rsidRDefault="00A6316C" w:rsidP="00A6316C">
      <w:pPr>
        <w:autoSpaceDE w:val="0"/>
        <w:autoSpaceDN w:val="0"/>
        <w:spacing w:afterLines="50" w:after="156" w:line="460" w:lineRule="exact"/>
        <w:ind w:firstLineChars="200" w:firstLine="560"/>
        <w:rPr>
          <w:rFonts w:ascii="楷体" w:eastAsia="楷体" w:hAnsi="楷体" w:cs="宋体"/>
          <w:kern w:val="0"/>
          <w:sz w:val="28"/>
          <w:szCs w:val="28"/>
          <w:lang w:val="zh-CN" w:bidi="zh-CN"/>
        </w:rPr>
      </w:pPr>
      <w:r>
        <w:rPr>
          <w:rFonts w:ascii="楷体" w:eastAsia="楷体" w:hAnsi="楷体" w:cs="宋体" w:hint="eastAsia"/>
          <w:kern w:val="0"/>
          <w:sz w:val="28"/>
          <w:szCs w:val="28"/>
          <w:lang w:val="zh-CN" w:bidi="zh-CN"/>
        </w:rPr>
        <w:t>下拨到</w:t>
      </w:r>
      <w:r>
        <w:rPr>
          <w:rFonts w:ascii="楷体" w:eastAsia="楷体" w:hAnsi="楷体" w:cs="宋体" w:hint="eastAsia"/>
          <w:kern w:val="0"/>
          <w:sz w:val="28"/>
          <w:szCs w:val="28"/>
          <w:lang w:bidi="zh-CN"/>
        </w:rPr>
        <w:t>材料科学与工程</w:t>
      </w:r>
      <w:r>
        <w:rPr>
          <w:rFonts w:ascii="楷体" w:eastAsia="楷体" w:hAnsi="楷体" w:cs="宋体" w:hint="eastAsia"/>
          <w:kern w:val="0"/>
          <w:sz w:val="28"/>
          <w:szCs w:val="28"/>
          <w:lang w:val="zh-CN" w:bidi="zh-CN"/>
        </w:rPr>
        <w:t>学院的2019年“大创计划”省级立项项目追加经费共</w:t>
      </w:r>
      <w:r>
        <w:rPr>
          <w:rFonts w:ascii="楷体" w:eastAsia="楷体" w:hAnsi="楷体" w:cs="宋体"/>
          <w:kern w:val="0"/>
          <w:sz w:val="28"/>
          <w:szCs w:val="28"/>
          <w:lang w:val="zh-CN" w:bidi="zh-CN"/>
        </w:rPr>
        <w:t>3</w:t>
      </w:r>
      <w:r>
        <w:rPr>
          <w:rFonts w:ascii="楷体" w:eastAsia="楷体" w:hAnsi="楷体" w:cs="宋体" w:hint="eastAsia"/>
          <w:kern w:val="0"/>
          <w:sz w:val="28"/>
          <w:szCs w:val="28"/>
          <w:lang w:val="zh-CN" w:bidi="zh-CN"/>
        </w:rPr>
        <w:t>2000元，涵盖项目</w:t>
      </w:r>
      <w:r>
        <w:rPr>
          <w:rFonts w:ascii="楷体" w:eastAsia="楷体" w:hAnsi="楷体" w:cs="宋体"/>
          <w:kern w:val="0"/>
          <w:sz w:val="28"/>
          <w:szCs w:val="28"/>
          <w:lang w:val="zh-CN" w:bidi="zh-CN"/>
        </w:rPr>
        <w:t>8</w:t>
      </w:r>
      <w:r>
        <w:rPr>
          <w:rFonts w:ascii="楷体" w:eastAsia="楷体" w:hAnsi="楷体" w:cs="宋体" w:hint="eastAsia"/>
          <w:kern w:val="0"/>
          <w:sz w:val="28"/>
          <w:szCs w:val="28"/>
          <w:lang w:val="zh-CN" w:bidi="zh-CN"/>
        </w:rPr>
        <w:t>个，项目信息明细如下：</w:t>
      </w:r>
    </w:p>
    <w:tbl>
      <w:tblPr>
        <w:tblStyle w:val="a3"/>
        <w:tblW w:w="9029" w:type="dxa"/>
        <w:jc w:val="center"/>
        <w:tblLook w:val="04A0" w:firstRow="1" w:lastRow="0" w:firstColumn="1" w:lastColumn="0" w:noHBand="0" w:noVBand="1"/>
      </w:tblPr>
      <w:tblGrid>
        <w:gridCol w:w="5245"/>
        <w:gridCol w:w="1134"/>
        <w:gridCol w:w="1516"/>
        <w:gridCol w:w="1134"/>
      </w:tblGrid>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b/>
                <w:bCs/>
                <w:sz w:val="20"/>
                <w:szCs w:val="20"/>
              </w:rPr>
            </w:pPr>
            <w:r>
              <w:rPr>
                <w:rFonts w:ascii="仿宋" w:eastAsia="仿宋" w:hAnsi="仿宋" w:hint="eastAsia"/>
                <w:b/>
                <w:bCs/>
                <w:sz w:val="20"/>
                <w:szCs w:val="20"/>
              </w:rPr>
              <w:t>项目名称</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b/>
                <w:bCs/>
                <w:sz w:val="20"/>
                <w:szCs w:val="20"/>
              </w:rPr>
            </w:pPr>
            <w:r>
              <w:rPr>
                <w:rFonts w:ascii="仿宋" w:eastAsia="仿宋" w:hAnsi="仿宋" w:hint="eastAsia"/>
                <w:b/>
                <w:bCs/>
                <w:sz w:val="20"/>
                <w:szCs w:val="20"/>
              </w:rPr>
              <w:t>负责学生</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b/>
                <w:bCs/>
                <w:sz w:val="20"/>
                <w:szCs w:val="20"/>
              </w:rPr>
            </w:pPr>
            <w:r>
              <w:rPr>
                <w:rFonts w:ascii="仿宋" w:eastAsia="仿宋" w:hAnsi="仿宋" w:hint="eastAsia"/>
                <w:b/>
                <w:bCs/>
                <w:sz w:val="20"/>
                <w:szCs w:val="20"/>
              </w:rPr>
              <w:t>第一指导教师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b/>
                <w:bCs/>
                <w:sz w:val="20"/>
                <w:szCs w:val="20"/>
              </w:rPr>
            </w:pPr>
            <w:r>
              <w:rPr>
                <w:rFonts w:ascii="仿宋" w:eastAsia="仿宋" w:hAnsi="仿宋" w:hint="eastAsia"/>
                <w:b/>
                <w:bCs/>
                <w:sz w:val="20"/>
                <w:szCs w:val="20"/>
              </w:rPr>
              <w:t>资金（元）</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复合颗粒改性聚丙烯微发泡材料研究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cs="宋体"/>
                <w:kern w:val="0"/>
                <w:sz w:val="20"/>
                <w:szCs w:val="20"/>
              </w:rPr>
            </w:pPr>
            <w:r>
              <w:rPr>
                <w:rFonts w:ascii="仿宋" w:eastAsia="仿宋" w:hAnsi="仿宋" w:cs="宋体" w:hint="eastAsia"/>
                <w:kern w:val="0"/>
                <w:sz w:val="20"/>
                <w:szCs w:val="20"/>
              </w:rPr>
              <w:t>程万里</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cs="宋体"/>
                <w:kern w:val="0"/>
                <w:sz w:val="20"/>
                <w:szCs w:val="20"/>
              </w:rPr>
            </w:pPr>
            <w:r>
              <w:rPr>
                <w:rFonts w:ascii="仿宋" w:eastAsia="仿宋" w:hAnsi="仿宋" w:cs="宋体" w:hint="eastAsia"/>
                <w:kern w:val="0"/>
                <w:sz w:val="20"/>
                <w:szCs w:val="20"/>
              </w:rPr>
              <w:t>潘健</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基于多孔氧化锆载体的Fe</w:t>
            </w:r>
            <w:r>
              <w:rPr>
                <w:rFonts w:ascii="仿宋" w:eastAsia="仿宋" w:hAnsi="仿宋" w:cs="宋体" w:hint="eastAsia"/>
                <w:kern w:val="0"/>
                <w:sz w:val="20"/>
                <w:szCs w:val="20"/>
                <w:vertAlign w:val="superscript"/>
              </w:rPr>
              <w:t>2+</w:t>
            </w:r>
            <w:r>
              <w:rPr>
                <w:rFonts w:ascii="仿宋" w:eastAsia="仿宋" w:hAnsi="仿宋" w:cs="宋体" w:hint="eastAsia"/>
                <w:kern w:val="0"/>
                <w:sz w:val="20"/>
                <w:szCs w:val="20"/>
              </w:rPr>
              <w:t>、 Mn</w:t>
            </w:r>
            <w:r>
              <w:rPr>
                <w:rFonts w:ascii="仿宋" w:eastAsia="仿宋" w:hAnsi="仿宋" w:cs="宋体" w:hint="eastAsia"/>
                <w:kern w:val="0"/>
                <w:sz w:val="20"/>
                <w:szCs w:val="20"/>
                <w:vertAlign w:val="superscript"/>
              </w:rPr>
              <w:t>2+</w:t>
            </w:r>
            <w:r>
              <w:rPr>
                <w:rFonts w:ascii="仿宋" w:eastAsia="仿宋" w:hAnsi="仿宋" w:cs="宋体" w:hint="eastAsia"/>
                <w:kern w:val="0"/>
                <w:sz w:val="20"/>
                <w:szCs w:val="20"/>
              </w:rPr>
              <w:t>共释抗癌效果研究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徐玉娟</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耿欣</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航空航天用3D打印AlSi</w:t>
            </w:r>
            <w:r>
              <w:rPr>
                <w:rFonts w:ascii="仿宋" w:eastAsia="仿宋" w:hAnsi="仿宋" w:cs="宋体" w:hint="eastAsia"/>
                <w:kern w:val="0"/>
                <w:sz w:val="20"/>
                <w:szCs w:val="20"/>
                <w:vertAlign w:val="subscript"/>
              </w:rPr>
              <w:t>10</w:t>
            </w:r>
            <w:r>
              <w:rPr>
                <w:rFonts w:ascii="仿宋" w:eastAsia="仿宋" w:hAnsi="仿宋" w:cs="宋体" w:hint="eastAsia"/>
                <w:kern w:val="0"/>
                <w:sz w:val="20"/>
                <w:szCs w:val="20"/>
              </w:rPr>
              <w:t>Mg合金组织调控与性能优化</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程永辉</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冯锐</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新型高速列车制动盘用陶瓷/金属复合材料的设计与制备</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张东倩</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冯锐</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含氟聚合物多孔分离膜制备及性能研究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胡蕊</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潘健</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5G高频通信用高调制低损耗陶瓷材料的制备及性能研究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李春阳</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张明伟</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柔性纳米阵列电极的构筑及超级电容性能研究</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古庆玉</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孙海滨</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 xml:space="preserve"> 黄金尾矿精选长石粉的产业化技术开发与服务</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 xml:space="preserve">刘可欣 </w:t>
            </w:r>
          </w:p>
        </w:tc>
        <w:tc>
          <w:tcPr>
            <w:tcW w:w="1516"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孟凡涛</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4000</w:t>
            </w:r>
          </w:p>
        </w:tc>
      </w:tr>
      <w:tr w:rsidR="00A6316C" w:rsidTr="00A6316C">
        <w:trPr>
          <w:trHeight w:val="380"/>
          <w:jc w:val="center"/>
        </w:trPr>
        <w:tc>
          <w:tcPr>
            <w:tcW w:w="5245" w:type="dxa"/>
            <w:tcBorders>
              <w:top w:val="single" w:sz="4" w:space="0" w:color="auto"/>
              <w:left w:val="single" w:sz="4" w:space="0" w:color="auto"/>
              <w:bottom w:val="single" w:sz="4" w:space="0" w:color="auto"/>
              <w:right w:val="single" w:sz="4" w:space="0" w:color="auto"/>
            </w:tcBorders>
            <w:noWrap/>
            <w:vAlign w:val="center"/>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合计</w:t>
            </w:r>
          </w:p>
        </w:tc>
        <w:tc>
          <w:tcPr>
            <w:tcW w:w="1134" w:type="dxa"/>
            <w:tcBorders>
              <w:top w:val="single" w:sz="4" w:space="0" w:color="auto"/>
              <w:left w:val="single" w:sz="4" w:space="0" w:color="auto"/>
              <w:bottom w:val="single" w:sz="4" w:space="0" w:color="auto"/>
              <w:right w:val="single" w:sz="4" w:space="0" w:color="auto"/>
            </w:tcBorders>
            <w:noWrap/>
            <w:vAlign w:val="center"/>
          </w:tcPr>
          <w:p w:rsidR="00A6316C" w:rsidRDefault="00A6316C">
            <w:pPr>
              <w:widowControl/>
              <w:adjustRightInd w:val="0"/>
              <w:snapToGrid w:val="0"/>
              <w:rPr>
                <w:rFonts w:ascii="仿宋" w:eastAsia="仿宋" w:hAnsi="仿宋" w:cs="宋体"/>
                <w:kern w:val="0"/>
                <w:sz w:val="20"/>
                <w:szCs w:val="20"/>
              </w:rPr>
            </w:pPr>
          </w:p>
        </w:tc>
        <w:tc>
          <w:tcPr>
            <w:tcW w:w="1516" w:type="dxa"/>
            <w:tcBorders>
              <w:top w:val="single" w:sz="4" w:space="0" w:color="auto"/>
              <w:left w:val="single" w:sz="4" w:space="0" w:color="auto"/>
              <w:bottom w:val="single" w:sz="4" w:space="0" w:color="auto"/>
              <w:right w:val="single" w:sz="4" w:space="0" w:color="auto"/>
            </w:tcBorders>
            <w:noWrap/>
            <w:vAlign w:val="center"/>
          </w:tcPr>
          <w:p w:rsidR="00A6316C" w:rsidRDefault="00A6316C">
            <w:pPr>
              <w:widowControl/>
              <w:adjustRightInd w:val="0"/>
              <w:snapToGrid w:val="0"/>
              <w:rPr>
                <w:rFonts w:ascii="仿宋" w:eastAsia="仿宋" w:hAnsi="仿宋" w:cs="宋体"/>
                <w:kern w:val="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A6316C" w:rsidRDefault="00A6316C">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32000</w:t>
            </w:r>
          </w:p>
        </w:tc>
      </w:tr>
    </w:tbl>
    <w:p w:rsidR="004E3F0C" w:rsidRDefault="00B56117" w:rsidP="00060DEE">
      <w:pPr>
        <w:autoSpaceDE w:val="0"/>
        <w:autoSpaceDN w:val="0"/>
        <w:spacing w:afterLines="50" w:after="156" w:line="460" w:lineRule="exact"/>
        <w:ind w:firstLineChars="200" w:firstLine="560"/>
        <w:rPr>
          <w:rFonts w:ascii="楷体" w:eastAsia="楷体" w:hAnsi="楷体" w:cs="宋体"/>
          <w:kern w:val="0"/>
          <w:sz w:val="28"/>
          <w:szCs w:val="28"/>
          <w:lang w:val="zh-CN" w:bidi="zh-CN"/>
        </w:rPr>
      </w:pPr>
      <w:r>
        <w:rPr>
          <w:rFonts w:ascii="楷体" w:eastAsia="楷体" w:hAnsi="楷体" w:cs="宋体"/>
          <w:kern w:val="0"/>
          <w:sz w:val="28"/>
          <w:szCs w:val="28"/>
          <w:lang w:val="zh-CN" w:bidi="zh-CN"/>
        </w:rPr>
        <w:t>20</w:t>
      </w:r>
      <w:r w:rsidR="00092E0C">
        <w:rPr>
          <w:rFonts w:ascii="楷体" w:eastAsia="楷体" w:hAnsi="楷体" w:cs="宋体"/>
          <w:kern w:val="0"/>
          <w:sz w:val="28"/>
          <w:szCs w:val="28"/>
          <w:lang w:val="zh-CN" w:bidi="zh-CN"/>
        </w:rPr>
        <w:t>20</w:t>
      </w:r>
      <w:r w:rsidR="002911BC" w:rsidRPr="002911BC">
        <w:rPr>
          <w:rFonts w:ascii="楷体" w:eastAsia="楷体" w:hAnsi="楷体" w:cs="宋体"/>
          <w:kern w:val="0"/>
          <w:sz w:val="28"/>
          <w:szCs w:val="28"/>
          <w:lang w:val="zh-CN" w:bidi="zh-CN"/>
        </w:rPr>
        <w:t>年下拨到</w:t>
      </w:r>
      <w:r w:rsidR="002911BC" w:rsidRPr="002911BC">
        <w:rPr>
          <w:rFonts w:ascii="楷体" w:eastAsia="楷体" w:hAnsi="楷体" w:cs="宋体" w:hint="eastAsia"/>
          <w:kern w:val="0"/>
          <w:sz w:val="28"/>
          <w:szCs w:val="28"/>
          <w:lang w:bidi="zh-CN"/>
        </w:rPr>
        <w:t>材料科学与工程</w:t>
      </w:r>
      <w:r w:rsidR="002911BC" w:rsidRPr="002911BC">
        <w:rPr>
          <w:rFonts w:ascii="楷体" w:eastAsia="楷体" w:hAnsi="楷体" w:cs="宋体"/>
          <w:kern w:val="0"/>
          <w:sz w:val="28"/>
          <w:szCs w:val="28"/>
          <w:lang w:val="zh-CN" w:bidi="zh-CN"/>
        </w:rPr>
        <w:t>学院的“</w:t>
      </w:r>
      <w:r w:rsidR="008C3996">
        <w:rPr>
          <w:rFonts w:ascii="楷体" w:eastAsia="楷体" w:hAnsi="楷体" w:cs="宋体" w:hint="eastAsia"/>
          <w:kern w:val="0"/>
          <w:sz w:val="28"/>
          <w:szCs w:val="28"/>
          <w:lang w:val="zh-CN" w:bidi="zh-CN"/>
        </w:rPr>
        <w:t>大</w:t>
      </w:r>
      <w:r w:rsidR="002911BC" w:rsidRPr="002911BC">
        <w:rPr>
          <w:rFonts w:ascii="楷体" w:eastAsia="楷体" w:hAnsi="楷体" w:cs="宋体"/>
          <w:kern w:val="0"/>
          <w:sz w:val="28"/>
          <w:szCs w:val="28"/>
          <w:lang w:val="zh-CN" w:bidi="zh-CN"/>
        </w:rPr>
        <w:t>创计划”省级立项项目经费共</w:t>
      </w:r>
      <w:r w:rsidR="00932079" w:rsidRPr="00932079">
        <w:rPr>
          <w:rFonts w:ascii="楷体" w:eastAsia="楷体" w:hAnsi="楷体" w:cs="宋体"/>
          <w:kern w:val="0"/>
          <w:sz w:val="28"/>
          <w:szCs w:val="28"/>
          <w:lang w:val="zh-CN" w:bidi="zh-CN"/>
        </w:rPr>
        <w:t>10</w:t>
      </w:r>
      <w:r w:rsidR="002911BC" w:rsidRPr="00932079">
        <w:rPr>
          <w:rFonts w:ascii="楷体" w:eastAsia="楷体" w:hAnsi="楷体" w:cs="宋体" w:hint="eastAsia"/>
          <w:kern w:val="0"/>
          <w:sz w:val="28"/>
          <w:szCs w:val="28"/>
          <w:lang w:val="zh-CN" w:bidi="zh-CN"/>
        </w:rPr>
        <w:t>000</w:t>
      </w:r>
      <w:r w:rsidR="002911BC" w:rsidRPr="002911BC">
        <w:rPr>
          <w:rFonts w:ascii="楷体" w:eastAsia="楷体" w:hAnsi="楷体" w:cs="宋体" w:hint="eastAsia"/>
          <w:kern w:val="0"/>
          <w:sz w:val="28"/>
          <w:szCs w:val="28"/>
          <w:lang w:val="zh-CN" w:bidi="zh-CN"/>
        </w:rPr>
        <w:t>元</w:t>
      </w:r>
      <w:r w:rsidR="002911BC" w:rsidRPr="002911BC">
        <w:rPr>
          <w:rFonts w:ascii="楷体" w:eastAsia="楷体" w:hAnsi="楷体" w:cs="宋体"/>
          <w:kern w:val="0"/>
          <w:sz w:val="28"/>
          <w:szCs w:val="28"/>
          <w:lang w:val="zh-CN" w:bidi="zh-CN"/>
        </w:rPr>
        <w:t>，涵盖项目</w:t>
      </w:r>
      <w:r w:rsidR="0025351F" w:rsidRPr="00932079">
        <w:rPr>
          <w:rFonts w:ascii="楷体" w:eastAsia="楷体" w:hAnsi="楷体" w:cs="宋体"/>
          <w:kern w:val="0"/>
          <w:sz w:val="28"/>
          <w:szCs w:val="28"/>
          <w:lang w:val="zh-CN" w:bidi="zh-CN"/>
        </w:rPr>
        <w:t>5</w:t>
      </w:r>
      <w:r w:rsidR="002911BC" w:rsidRPr="002911BC">
        <w:rPr>
          <w:rFonts w:ascii="楷体" w:eastAsia="楷体" w:hAnsi="楷体" w:cs="宋体"/>
          <w:kern w:val="0"/>
          <w:sz w:val="28"/>
          <w:szCs w:val="28"/>
          <w:lang w:val="zh-CN" w:bidi="zh-CN"/>
        </w:rPr>
        <w:t>个，项目信息明细如下：</w:t>
      </w:r>
    </w:p>
    <w:tbl>
      <w:tblPr>
        <w:tblStyle w:val="a3"/>
        <w:tblW w:w="9884" w:type="dxa"/>
        <w:jc w:val="center"/>
        <w:tblLook w:val="04A0" w:firstRow="1" w:lastRow="0" w:firstColumn="1" w:lastColumn="0" w:noHBand="0" w:noVBand="1"/>
      </w:tblPr>
      <w:tblGrid>
        <w:gridCol w:w="4966"/>
        <w:gridCol w:w="1134"/>
        <w:gridCol w:w="1134"/>
        <w:gridCol w:w="1408"/>
        <w:gridCol w:w="1242"/>
      </w:tblGrid>
      <w:tr w:rsidR="00431606" w:rsidRPr="00060DEE" w:rsidTr="00431606">
        <w:trPr>
          <w:trHeight w:val="380"/>
          <w:jc w:val="center"/>
        </w:trPr>
        <w:tc>
          <w:tcPr>
            <w:tcW w:w="4966" w:type="dxa"/>
            <w:noWrap/>
            <w:vAlign w:val="center"/>
            <w:hideMark/>
          </w:tcPr>
          <w:p w:rsidR="00431606" w:rsidRPr="00060DEE" w:rsidRDefault="00431606"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项目名称</w:t>
            </w:r>
          </w:p>
        </w:tc>
        <w:tc>
          <w:tcPr>
            <w:tcW w:w="1134" w:type="dxa"/>
            <w:vAlign w:val="center"/>
          </w:tcPr>
          <w:p w:rsidR="00431606" w:rsidRPr="00060DEE" w:rsidRDefault="00431606" w:rsidP="00060DEE">
            <w:pPr>
              <w:adjustRightInd w:val="0"/>
              <w:snapToGrid w:val="0"/>
              <w:rPr>
                <w:rFonts w:ascii="仿宋" w:eastAsia="仿宋" w:hAnsi="仿宋"/>
                <w:b/>
                <w:bCs/>
                <w:sz w:val="20"/>
                <w:szCs w:val="20"/>
              </w:rPr>
            </w:pPr>
            <w:r>
              <w:rPr>
                <w:rFonts w:ascii="仿宋" w:eastAsia="仿宋" w:hAnsi="仿宋" w:hint="eastAsia"/>
                <w:b/>
                <w:bCs/>
                <w:sz w:val="20"/>
                <w:szCs w:val="20"/>
              </w:rPr>
              <w:t>项目类型</w:t>
            </w:r>
          </w:p>
        </w:tc>
        <w:tc>
          <w:tcPr>
            <w:tcW w:w="1134" w:type="dxa"/>
            <w:noWrap/>
            <w:vAlign w:val="center"/>
            <w:hideMark/>
          </w:tcPr>
          <w:p w:rsidR="00431606" w:rsidRPr="00060DEE" w:rsidRDefault="00431606"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负责学生</w:t>
            </w:r>
          </w:p>
        </w:tc>
        <w:tc>
          <w:tcPr>
            <w:tcW w:w="1408" w:type="dxa"/>
            <w:noWrap/>
            <w:vAlign w:val="center"/>
            <w:hideMark/>
          </w:tcPr>
          <w:p w:rsidR="00431606" w:rsidRPr="00060DEE" w:rsidRDefault="00431606"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第一指导教师</w:t>
            </w:r>
          </w:p>
        </w:tc>
        <w:tc>
          <w:tcPr>
            <w:tcW w:w="1242" w:type="dxa"/>
            <w:noWrap/>
            <w:vAlign w:val="center"/>
            <w:hideMark/>
          </w:tcPr>
          <w:p w:rsidR="00431606" w:rsidRPr="00060DEE" w:rsidRDefault="00431606" w:rsidP="00060DEE">
            <w:pPr>
              <w:adjustRightInd w:val="0"/>
              <w:snapToGrid w:val="0"/>
              <w:rPr>
                <w:rFonts w:ascii="仿宋" w:eastAsia="仿宋" w:hAnsi="仿宋"/>
                <w:b/>
                <w:bCs/>
                <w:sz w:val="20"/>
                <w:szCs w:val="20"/>
              </w:rPr>
            </w:pPr>
            <w:r w:rsidRPr="00060DEE">
              <w:rPr>
                <w:rFonts w:ascii="仿宋" w:eastAsia="仿宋" w:hAnsi="仿宋"/>
                <w:b/>
                <w:bCs/>
                <w:sz w:val="20"/>
                <w:szCs w:val="20"/>
              </w:rPr>
              <w:t>资金</w:t>
            </w:r>
            <w:r w:rsidRPr="00060DEE">
              <w:rPr>
                <w:rFonts w:ascii="仿宋" w:eastAsia="仿宋" w:hAnsi="仿宋" w:hint="eastAsia"/>
                <w:b/>
                <w:bCs/>
                <w:sz w:val="20"/>
                <w:szCs w:val="20"/>
              </w:rPr>
              <w:t>（元）</w:t>
            </w:r>
          </w:p>
        </w:tc>
      </w:tr>
      <w:tr w:rsidR="00431606" w:rsidRPr="00060DEE" w:rsidTr="00431606">
        <w:trPr>
          <w:trHeight w:val="380"/>
          <w:jc w:val="center"/>
        </w:trPr>
        <w:tc>
          <w:tcPr>
            <w:tcW w:w="4966" w:type="dxa"/>
            <w:noWrap/>
            <w:vAlign w:val="center"/>
            <w:hideMark/>
          </w:tcPr>
          <w:p w:rsidR="00431606" w:rsidRPr="00060DEE" w:rsidRDefault="00431606" w:rsidP="00060DEE">
            <w:pPr>
              <w:widowControl/>
              <w:adjustRightInd w:val="0"/>
              <w:snapToGrid w:val="0"/>
              <w:rPr>
                <w:rFonts w:ascii="仿宋" w:eastAsia="仿宋" w:hAnsi="仿宋" w:cs="宋体"/>
                <w:kern w:val="0"/>
                <w:sz w:val="20"/>
                <w:szCs w:val="20"/>
              </w:rPr>
            </w:pPr>
            <w:r w:rsidRPr="00431606">
              <w:rPr>
                <w:rFonts w:ascii="仿宋" w:eastAsia="仿宋" w:hAnsi="仿宋" w:cs="宋体" w:hint="eastAsia"/>
                <w:kern w:val="0"/>
                <w:sz w:val="20"/>
                <w:szCs w:val="20"/>
              </w:rPr>
              <w:t>功能性超分子器件的构建及调控</w:t>
            </w:r>
          </w:p>
        </w:tc>
        <w:tc>
          <w:tcPr>
            <w:tcW w:w="1134" w:type="dxa"/>
            <w:vAlign w:val="center"/>
          </w:tcPr>
          <w:p w:rsidR="00431606" w:rsidRPr="00060DEE" w:rsidRDefault="00431606" w:rsidP="00060DEE">
            <w:pPr>
              <w:adjustRightInd w:val="0"/>
              <w:snapToGrid w:val="0"/>
              <w:rPr>
                <w:rFonts w:ascii="仿宋" w:eastAsia="仿宋" w:hAnsi="仿宋" w:cs="宋体"/>
                <w:kern w:val="0"/>
                <w:sz w:val="20"/>
                <w:szCs w:val="20"/>
              </w:rPr>
            </w:pPr>
            <w:r>
              <w:rPr>
                <w:rFonts w:ascii="仿宋" w:eastAsia="仿宋" w:hAnsi="仿宋" w:cs="宋体" w:hint="eastAsia"/>
                <w:kern w:val="0"/>
                <w:sz w:val="20"/>
                <w:szCs w:val="20"/>
              </w:rPr>
              <w:t>创新训练</w:t>
            </w:r>
          </w:p>
        </w:tc>
        <w:tc>
          <w:tcPr>
            <w:tcW w:w="1134" w:type="dxa"/>
            <w:noWrap/>
            <w:vAlign w:val="center"/>
            <w:hideMark/>
          </w:tcPr>
          <w:p w:rsidR="00431606" w:rsidRPr="00060DEE" w:rsidRDefault="00431606" w:rsidP="00060DEE">
            <w:pPr>
              <w:adjustRightInd w:val="0"/>
              <w:snapToGrid w:val="0"/>
              <w:rPr>
                <w:rFonts w:ascii="仿宋" w:eastAsia="仿宋" w:hAnsi="仿宋" w:cs="宋体"/>
                <w:kern w:val="0"/>
                <w:sz w:val="20"/>
                <w:szCs w:val="20"/>
              </w:rPr>
            </w:pPr>
            <w:r w:rsidRPr="00431606">
              <w:rPr>
                <w:rFonts w:ascii="仿宋" w:eastAsia="仿宋" w:hAnsi="仿宋" w:cs="宋体" w:hint="eastAsia"/>
                <w:kern w:val="0"/>
                <w:sz w:val="20"/>
                <w:szCs w:val="20"/>
              </w:rPr>
              <w:t>于明池</w:t>
            </w:r>
          </w:p>
        </w:tc>
        <w:tc>
          <w:tcPr>
            <w:tcW w:w="1408" w:type="dxa"/>
            <w:noWrap/>
            <w:vAlign w:val="center"/>
            <w:hideMark/>
          </w:tcPr>
          <w:p w:rsidR="00431606" w:rsidRPr="00060DEE" w:rsidRDefault="00431606" w:rsidP="00060DEE">
            <w:pPr>
              <w:adjustRightInd w:val="0"/>
              <w:snapToGrid w:val="0"/>
              <w:rPr>
                <w:rFonts w:ascii="仿宋" w:eastAsia="仿宋" w:hAnsi="仿宋" w:cs="宋体"/>
                <w:kern w:val="0"/>
                <w:sz w:val="20"/>
                <w:szCs w:val="20"/>
              </w:rPr>
            </w:pPr>
            <w:r>
              <w:rPr>
                <w:rFonts w:ascii="仿宋" w:eastAsia="仿宋" w:hAnsi="仿宋" w:cs="宋体" w:hint="eastAsia"/>
                <w:kern w:val="0"/>
                <w:sz w:val="20"/>
                <w:szCs w:val="20"/>
              </w:rPr>
              <w:t>李</w:t>
            </w:r>
            <w:r w:rsidR="004E21CF">
              <w:rPr>
                <w:rFonts w:ascii="仿宋" w:eastAsia="仿宋" w:hAnsi="仿宋" w:cs="宋体" w:hint="eastAsia"/>
                <w:kern w:val="0"/>
                <w:sz w:val="20"/>
                <w:szCs w:val="20"/>
              </w:rPr>
              <w:t>秋</w:t>
            </w:r>
            <w:r>
              <w:rPr>
                <w:rFonts w:ascii="仿宋" w:eastAsia="仿宋" w:hAnsi="仿宋" w:cs="宋体" w:hint="eastAsia"/>
                <w:kern w:val="0"/>
                <w:sz w:val="20"/>
                <w:szCs w:val="20"/>
              </w:rPr>
              <w:t>红</w:t>
            </w:r>
          </w:p>
        </w:tc>
        <w:tc>
          <w:tcPr>
            <w:tcW w:w="1242" w:type="dxa"/>
            <w:noWrap/>
            <w:vAlign w:val="center"/>
            <w:hideMark/>
          </w:tcPr>
          <w:p w:rsidR="00431606" w:rsidRPr="00060DEE" w:rsidRDefault="00F54178" w:rsidP="00060DEE">
            <w:pPr>
              <w:adjustRightInd w:val="0"/>
              <w:snapToGrid w:val="0"/>
              <w:rPr>
                <w:rFonts w:ascii="仿宋" w:eastAsia="仿宋" w:hAnsi="仿宋" w:cs="宋体"/>
                <w:kern w:val="0"/>
                <w:sz w:val="20"/>
                <w:szCs w:val="20"/>
              </w:rPr>
            </w:pPr>
            <w:r>
              <w:rPr>
                <w:rFonts w:ascii="仿宋" w:eastAsia="仿宋" w:hAnsi="仿宋" w:cs="宋体"/>
                <w:kern w:val="0"/>
                <w:sz w:val="20"/>
                <w:szCs w:val="20"/>
              </w:rPr>
              <w:t>2</w:t>
            </w:r>
            <w:r w:rsidR="00431606" w:rsidRPr="00060DEE">
              <w:rPr>
                <w:rFonts w:ascii="仿宋" w:eastAsia="仿宋" w:hAnsi="仿宋" w:cs="宋体" w:hint="eastAsia"/>
                <w:kern w:val="0"/>
                <w:sz w:val="20"/>
                <w:szCs w:val="20"/>
              </w:rPr>
              <w:t>000</w:t>
            </w:r>
          </w:p>
        </w:tc>
      </w:tr>
      <w:tr w:rsidR="00431606" w:rsidRPr="00060DEE" w:rsidTr="00431606">
        <w:trPr>
          <w:trHeight w:val="380"/>
          <w:jc w:val="center"/>
        </w:trPr>
        <w:tc>
          <w:tcPr>
            <w:tcW w:w="4966" w:type="dxa"/>
            <w:noWrap/>
            <w:vAlign w:val="center"/>
          </w:tcPr>
          <w:p w:rsidR="00431606" w:rsidRPr="00060DEE" w:rsidRDefault="00431606" w:rsidP="00060DEE">
            <w:pPr>
              <w:widowControl/>
              <w:adjustRightInd w:val="0"/>
              <w:snapToGrid w:val="0"/>
              <w:rPr>
                <w:rFonts w:ascii="仿宋" w:eastAsia="仿宋" w:hAnsi="仿宋" w:cs="宋体"/>
                <w:kern w:val="0"/>
                <w:sz w:val="20"/>
                <w:szCs w:val="20"/>
              </w:rPr>
            </w:pPr>
            <w:r w:rsidRPr="00431606">
              <w:rPr>
                <w:rFonts w:ascii="仿宋" w:eastAsia="仿宋" w:hAnsi="仿宋" w:cs="宋体" w:hint="eastAsia"/>
                <w:kern w:val="0"/>
                <w:sz w:val="20"/>
                <w:szCs w:val="20"/>
              </w:rPr>
              <w:t>聚吡咯纳米线的可控制备及其储钾性能研究</w:t>
            </w:r>
          </w:p>
        </w:tc>
        <w:tc>
          <w:tcPr>
            <w:tcW w:w="1134" w:type="dxa"/>
            <w:vAlign w:val="center"/>
          </w:tcPr>
          <w:p w:rsidR="00431606" w:rsidRPr="00060DEE" w:rsidRDefault="00431606" w:rsidP="00060DEE">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创新训练</w:t>
            </w:r>
          </w:p>
        </w:tc>
        <w:tc>
          <w:tcPr>
            <w:tcW w:w="1134" w:type="dxa"/>
            <w:noWrap/>
            <w:vAlign w:val="center"/>
          </w:tcPr>
          <w:p w:rsidR="00431606" w:rsidRPr="00060DEE" w:rsidRDefault="00431606" w:rsidP="00060DEE">
            <w:pPr>
              <w:widowControl/>
              <w:adjustRightInd w:val="0"/>
              <w:snapToGrid w:val="0"/>
              <w:rPr>
                <w:rFonts w:ascii="仿宋" w:eastAsia="仿宋" w:hAnsi="仿宋" w:cs="宋体"/>
                <w:kern w:val="0"/>
                <w:sz w:val="20"/>
                <w:szCs w:val="20"/>
              </w:rPr>
            </w:pPr>
            <w:r w:rsidRPr="00431606">
              <w:rPr>
                <w:rFonts w:ascii="仿宋" w:eastAsia="仿宋" w:hAnsi="仿宋" w:cs="宋体" w:hint="eastAsia"/>
                <w:kern w:val="0"/>
                <w:sz w:val="20"/>
                <w:szCs w:val="20"/>
              </w:rPr>
              <w:t>李加林</w:t>
            </w:r>
          </w:p>
        </w:tc>
        <w:tc>
          <w:tcPr>
            <w:tcW w:w="1408" w:type="dxa"/>
            <w:noWrap/>
            <w:vAlign w:val="center"/>
          </w:tcPr>
          <w:p w:rsidR="00431606" w:rsidRPr="00060DEE" w:rsidRDefault="00431606" w:rsidP="0025351F">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翁</w:t>
            </w:r>
            <w:r w:rsidR="0025351F">
              <w:rPr>
                <w:rFonts w:ascii="仿宋" w:eastAsia="仿宋" w:hAnsi="仿宋" w:cs="宋体"/>
                <w:kern w:val="0"/>
                <w:sz w:val="20"/>
                <w:szCs w:val="20"/>
              </w:rPr>
              <w:t>俊迎</w:t>
            </w:r>
          </w:p>
        </w:tc>
        <w:tc>
          <w:tcPr>
            <w:tcW w:w="1242" w:type="dxa"/>
            <w:noWrap/>
            <w:vAlign w:val="center"/>
            <w:hideMark/>
          </w:tcPr>
          <w:p w:rsidR="00431606" w:rsidRPr="00060DEE" w:rsidRDefault="00F54178"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2</w:t>
            </w:r>
            <w:r w:rsidR="00431606" w:rsidRPr="00060DEE">
              <w:rPr>
                <w:rFonts w:ascii="仿宋" w:eastAsia="仿宋" w:hAnsi="仿宋" w:cs="宋体" w:hint="eastAsia"/>
                <w:kern w:val="0"/>
                <w:sz w:val="20"/>
                <w:szCs w:val="20"/>
              </w:rPr>
              <w:t>000</w:t>
            </w:r>
          </w:p>
        </w:tc>
      </w:tr>
      <w:tr w:rsidR="00431606" w:rsidRPr="00060DEE" w:rsidTr="00431606">
        <w:trPr>
          <w:trHeight w:val="380"/>
          <w:jc w:val="center"/>
        </w:trPr>
        <w:tc>
          <w:tcPr>
            <w:tcW w:w="4966" w:type="dxa"/>
            <w:noWrap/>
            <w:vAlign w:val="center"/>
          </w:tcPr>
          <w:p w:rsidR="00431606" w:rsidRPr="00060DEE" w:rsidRDefault="0025351F" w:rsidP="00060DEE">
            <w:pPr>
              <w:widowControl/>
              <w:adjustRightInd w:val="0"/>
              <w:snapToGrid w:val="0"/>
              <w:rPr>
                <w:rFonts w:ascii="仿宋" w:eastAsia="仿宋" w:hAnsi="仿宋" w:cs="宋体"/>
                <w:kern w:val="0"/>
                <w:sz w:val="20"/>
                <w:szCs w:val="20"/>
              </w:rPr>
            </w:pPr>
            <w:r w:rsidRPr="0025351F">
              <w:rPr>
                <w:rFonts w:ascii="仿宋" w:eastAsia="仿宋" w:hAnsi="仿宋" w:cs="宋体" w:hint="eastAsia"/>
                <w:kern w:val="0"/>
                <w:sz w:val="20"/>
                <w:szCs w:val="20"/>
              </w:rPr>
              <w:t>面向5G通信的超高调制复合陶瓷的制备及性能研究</w:t>
            </w:r>
          </w:p>
        </w:tc>
        <w:tc>
          <w:tcPr>
            <w:tcW w:w="1134" w:type="dxa"/>
            <w:vAlign w:val="center"/>
          </w:tcPr>
          <w:p w:rsidR="00431606" w:rsidRPr="00060DEE" w:rsidRDefault="0025351F" w:rsidP="00060DEE">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创新训练</w:t>
            </w:r>
          </w:p>
        </w:tc>
        <w:tc>
          <w:tcPr>
            <w:tcW w:w="1134" w:type="dxa"/>
            <w:noWrap/>
            <w:vAlign w:val="center"/>
          </w:tcPr>
          <w:p w:rsidR="00431606" w:rsidRPr="00060DEE" w:rsidRDefault="0025351F" w:rsidP="00060DEE">
            <w:pPr>
              <w:widowControl/>
              <w:adjustRightInd w:val="0"/>
              <w:snapToGrid w:val="0"/>
              <w:rPr>
                <w:rFonts w:ascii="仿宋" w:eastAsia="仿宋" w:hAnsi="仿宋" w:cs="宋体"/>
                <w:kern w:val="0"/>
                <w:sz w:val="20"/>
                <w:szCs w:val="20"/>
              </w:rPr>
            </w:pPr>
            <w:r w:rsidRPr="0025351F">
              <w:rPr>
                <w:rFonts w:ascii="仿宋" w:eastAsia="仿宋" w:hAnsi="仿宋" w:cs="宋体" w:hint="eastAsia"/>
                <w:kern w:val="0"/>
                <w:sz w:val="20"/>
                <w:szCs w:val="20"/>
              </w:rPr>
              <w:t>徐文婷</w:t>
            </w:r>
          </w:p>
        </w:tc>
        <w:tc>
          <w:tcPr>
            <w:tcW w:w="1408" w:type="dxa"/>
            <w:noWrap/>
            <w:vAlign w:val="center"/>
          </w:tcPr>
          <w:p w:rsidR="00431606" w:rsidRPr="00060DEE" w:rsidRDefault="0025351F" w:rsidP="00060DEE">
            <w:pPr>
              <w:widowControl/>
              <w:adjustRightInd w:val="0"/>
              <w:snapToGrid w:val="0"/>
              <w:rPr>
                <w:rFonts w:ascii="仿宋" w:eastAsia="仿宋" w:hAnsi="仿宋" w:cs="宋体"/>
                <w:kern w:val="0"/>
                <w:sz w:val="20"/>
                <w:szCs w:val="20"/>
              </w:rPr>
            </w:pPr>
            <w:r w:rsidRPr="0025351F">
              <w:rPr>
                <w:rFonts w:ascii="仿宋" w:eastAsia="仿宋" w:hAnsi="仿宋" w:cs="宋体" w:hint="eastAsia"/>
                <w:kern w:val="0"/>
                <w:sz w:val="20"/>
                <w:szCs w:val="20"/>
              </w:rPr>
              <w:t>张明伟</w:t>
            </w:r>
          </w:p>
        </w:tc>
        <w:tc>
          <w:tcPr>
            <w:tcW w:w="1242" w:type="dxa"/>
            <w:noWrap/>
            <w:vAlign w:val="center"/>
            <w:hideMark/>
          </w:tcPr>
          <w:p w:rsidR="00431606" w:rsidRPr="00060DEE" w:rsidRDefault="00F54178"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2</w:t>
            </w:r>
            <w:r w:rsidR="00431606" w:rsidRPr="00060DEE">
              <w:rPr>
                <w:rFonts w:ascii="仿宋" w:eastAsia="仿宋" w:hAnsi="仿宋" w:cs="宋体" w:hint="eastAsia"/>
                <w:kern w:val="0"/>
                <w:sz w:val="20"/>
                <w:szCs w:val="20"/>
              </w:rPr>
              <w:t>000</w:t>
            </w:r>
          </w:p>
        </w:tc>
      </w:tr>
      <w:tr w:rsidR="00431606" w:rsidRPr="00060DEE" w:rsidTr="00431606">
        <w:trPr>
          <w:trHeight w:val="380"/>
          <w:jc w:val="center"/>
        </w:trPr>
        <w:tc>
          <w:tcPr>
            <w:tcW w:w="4966"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基于聚氨酯弹性体的新型耐久超疏水材料研究</w:t>
            </w:r>
          </w:p>
        </w:tc>
        <w:tc>
          <w:tcPr>
            <w:tcW w:w="1134" w:type="dxa"/>
            <w:vAlign w:val="center"/>
          </w:tcPr>
          <w:p w:rsidR="00431606" w:rsidRPr="00060DEE" w:rsidRDefault="0025351F" w:rsidP="00060DEE">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创业训练</w:t>
            </w:r>
          </w:p>
        </w:tc>
        <w:tc>
          <w:tcPr>
            <w:tcW w:w="1134"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高瑞祥</w:t>
            </w:r>
          </w:p>
        </w:tc>
        <w:tc>
          <w:tcPr>
            <w:tcW w:w="1408"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杨书刚</w:t>
            </w:r>
          </w:p>
        </w:tc>
        <w:tc>
          <w:tcPr>
            <w:tcW w:w="1242" w:type="dxa"/>
            <w:noWrap/>
            <w:vAlign w:val="center"/>
            <w:hideMark/>
          </w:tcPr>
          <w:p w:rsidR="00431606" w:rsidRPr="00060DEE" w:rsidRDefault="00F54178"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2</w:t>
            </w:r>
            <w:r w:rsidR="00431606" w:rsidRPr="00060DEE">
              <w:rPr>
                <w:rFonts w:ascii="仿宋" w:eastAsia="仿宋" w:hAnsi="仿宋" w:cs="宋体" w:hint="eastAsia"/>
                <w:kern w:val="0"/>
                <w:sz w:val="20"/>
                <w:szCs w:val="20"/>
              </w:rPr>
              <w:t>000</w:t>
            </w:r>
          </w:p>
        </w:tc>
      </w:tr>
      <w:tr w:rsidR="00431606" w:rsidRPr="00060DEE" w:rsidTr="00431606">
        <w:trPr>
          <w:trHeight w:val="380"/>
          <w:jc w:val="center"/>
        </w:trPr>
        <w:tc>
          <w:tcPr>
            <w:tcW w:w="4966"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齐膜净水——印染废水零排放领导者</w:t>
            </w:r>
          </w:p>
        </w:tc>
        <w:tc>
          <w:tcPr>
            <w:tcW w:w="1134" w:type="dxa"/>
            <w:vAlign w:val="center"/>
          </w:tcPr>
          <w:p w:rsidR="00431606" w:rsidRPr="00060DEE" w:rsidRDefault="0025351F" w:rsidP="00060DEE">
            <w:pPr>
              <w:widowControl/>
              <w:adjustRightInd w:val="0"/>
              <w:snapToGrid w:val="0"/>
              <w:rPr>
                <w:rFonts w:ascii="仿宋" w:eastAsia="仿宋" w:hAnsi="仿宋" w:cs="宋体"/>
                <w:kern w:val="0"/>
                <w:sz w:val="20"/>
                <w:szCs w:val="20"/>
              </w:rPr>
            </w:pPr>
            <w:r>
              <w:rPr>
                <w:rFonts w:ascii="仿宋" w:eastAsia="仿宋" w:hAnsi="仿宋" w:cs="宋体" w:hint="eastAsia"/>
                <w:kern w:val="0"/>
                <w:sz w:val="20"/>
                <w:szCs w:val="20"/>
              </w:rPr>
              <w:t>创业训练</w:t>
            </w:r>
          </w:p>
        </w:tc>
        <w:tc>
          <w:tcPr>
            <w:tcW w:w="1134"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毕珲</w:t>
            </w:r>
          </w:p>
        </w:tc>
        <w:tc>
          <w:tcPr>
            <w:tcW w:w="1408" w:type="dxa"/>
            <w:noWrap/>
            <w:vAlign w:val="center"/>
          </w:tcPr>
          <w:p w:rsidR="00431606" w:rsidRPr="00060DEE" w:rsidRDefault="00135271" w:rsidP="00060DEE">
            <w:pPr>
              <w:widowControl/>
              <w:adjustRightInd w:val="0"/>
              <w:snapToGrid w:val="0"/>
              <w:rPr>
                <w:rFonts w:ascii="仿宋" w:eastAsia="仿宋" w:hAnsi="仿宋" w:cs="宋体"/>
                <w:kern w:val="0"/>
                <w:sz w:val="20"/>
                <w:szCs w:val="20"/>
              </w:rPr>
            </w:pPr>
            <w:r w:rsidRPr="00135271">
              <w:rPr>
                <w:rFonts w:ascii="仿宋" w:eastAsia="仿宋" w:hAnsi="仿宋" w:cs="宋体" w:hint="eastAsia"/>
                <w:kern w:val="0"/>
                <w:sz w:val="20"/>
                <w:szCs w:val="20"/>
              </w:rPr>
              <w:t>潘健</w:t>
            </w:r>
          </w:p>
        </w:tc>
        <w:tc>
          <w:tcPr>
            <w:tcW w:w="1242" w:type="dxa"/>
            <w:noWrap/>
            <w:vAlign w:val="center"/>
            <w:hideMark/>
          </w:tcPr>
          <w:p w:rsidR="00431606" w:rsidRPr="00060DEE" w:rsidRDefault="00F54178"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2</w:t>
            </w:r>
            <w:r w:rsidR="00431606" w:rsidRPr="00060DEE">
              <w:rPr>
                <w:rFonts w:ascii="仿宋" w:eastAsia="仿宋" w:hAnsi="仿宋" w:cs="宋体" w:hint="eastAsia"/>
                <w:kern w:val="0"/>
                <w:sz w:val="20"/>
                <w:szCs w:val="20"/>
              </w:rPr>
              <w:t>000</w:t>
            </w:r>
          </w:p>
        </w:tc>
      </w:tr>
      <w:tr w:rsidR="00431606" w:rsidRPr="00060DEE" w:rsidTr="00431606">
        <w:trPr>
          <w:trHeight w:val="380"/>
          <w:jc w:val="center"/>
        </w:trPr>
        <w:tc>
          <w:tcPr>
            <w:tcW w:w="4966" w:type="dxa"/>
            <w:noWrap/>
            <w:vAlign w:val="center"/>
          </w:tcPr>
          <w:p w:rsidR="00431606" w:rsidRPr="00060DEE" w:rsidRDefault="0025351F"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合计</w:t>
            </w:r>
          </w:p>
        </w:tc>
        <w:tc>
          <w:tcPr>
            <w:tcW w:w="1134" w:type="dxa"/>
            <w:vAlign w:val="center"/>
          </w:tcPr>
          <w:p w:rsidR="00431606" w:rsidRPr="00060DEE" w:rsidRDefault="00431606" w:rsidP="00060DEE">
            <w:pPr>
              <w:widowControl/>
              <w:adjustRightInd w:val="0"/>
              <w:snapToGrid w:val="0"/>
              <w:rPr>
                <w:rFonts w:ascii="仿宋" w:eastAsia="仿宋" w:hAnsi="仿宋" w:cs="宋体"/>
                <w:kern w:val="0"/>
                <w:sz w:val="20"/>
                <w:szCs w:val="20"/>
              </w:rPr>
            </w:pPr>
          </w:p>
        </w:tc>
        <w:tc>
          <w:tcPr>
            <w:tcW w:w="1134" w:type="dxa"/>
            <w:noWrap/>
            <w:vAlign w:val="center"/>
          </w:tcPr>
          <w:p w:rsidR="00431606" w:rsidRPr="00060DEE" w:rsidRDefault="00431606" w:rsidP="00060DEE">
            <w:pPr>
              <w:widowControl/>
              <w:adjustRightInd w:val="0"/>
              <w:snapToGrid w:val="0"/>
              <w:rPr>
                <w:rFonts w:ascii="仿宋" w:eastAsia="仿宋" w:hAnsi="仿宋" w:cs="宋体"/>
                <w:kern w:val="0"/>
                <w:sz w:val="20"/>
                <w:szCs w:val="20"/>
              </w:rPr>
            </w:pPr>
          </w:p>
        </w:tc>
        <w:tc>
          <w:tcPr>
            <w:tcW w:w="1408" w:type="dxa"/>
            <w:noWrap/>
            <w:vAlign w:val="center"/>
          </w:tcPr>
          <w:p w:rsidR="00431606" w:rsidRPr="00060DEE" w:rsidRDefault="00431606" w:rsidP="00060DEE">
            <w:pPr>
              <w:widowControl/>
              <w:adjustRightInd w:val="0"/>
              <w:snapToGrid w:val="0"/>
              <w:rPr>
                <w:rFonts w:ascii="仿宋" w:eastAsia="仿宋" w:hAnsi="仿宋" w:cs="宋体"/>
                <w:kern w:val="0"/>
                <w:sz w:val="20"/>
                <w:szCs w:val="20"/>
              </w:rPr>
            </w:pPr>
          </w:p>
        </w:tc>
        <w:tc>
          <w:tcPr>
            <w:tcW w:w="1242" w:type="dxa"/>
            <w:noWrap/>
            <w:vAlign w:val="center"/>
            <w:hideMark/>
          </w:tcPr>
          <w:p w:rsidR="00431606" w:rsidRPr="00060DEE" w:rsidRDefault="00F54178" w:rsidP="00060DEE">
            <w:pPr>
              <w:widowControl/>
              <w:adjustRightInd w:val="0"/>
              <w:snapToGrid w:val="0"/>
              <w:rPr>
                <w:rFonts w:ascii="仿宋" w:eastAsia="仿宋" w:hAnsi="仿宋" w:cs="宋体"/>
                <w:kern w:val="0"/>
                <w:sz w:val="20"/>
                <w:szCs w:val="20"/>
              </w:rPr>
            </w:pPr>
            <w:r>
              <w:rPr>
                <w:rFonts w:ascii="仿宋" w:eastAsia="仿宋" w:hAnsi="仿宋" w:cs="宋体"/>
                <w:kern w:val="0"/>
                <w:sz w:val="20"/>
                <w:szCs w:val="20"/>
              </w:rPr>
              <w:t>10</w:t>
            </w:r>
            <w:r w:rsidR="00431606" w:rsidRPr="00060DEE">
              <w:rPr>
                <w:rFonts w:ascii="仿宋" w:eastAsia="仿宋" w:hAnsi="仿宋" w:cs="宋体" w:hint="eastAsia"/>
                <w:kern w:val="0"/>
                <w:sz w:val="20"/>
                <w:szCs w:val="20"/>
              </w:rPr>
              <w:t>000</w:t>
            </w:r>
          </w:p>
        </w:tc>
      </w:tr>
    </w:tbl>
    <w:p w:rsidR="004E3F0C" w:rsidRPr="004E617C" w:rsidRDefault="00761753" w:rsidP="00060DEE">
      <w:pPr>
        <w:autoSpaceDE w:val="0"/>
        <w:autoSpaceDN w:val="0"/>
        <w:spacing w:beforeLines="50" w:before="156" w:afterLines="50" w:after="156" w:line="460" w:lineRule="exact"/>
        <w:ind w:firstLineChars="200" w:firstLine="560"/>
        <w:jc w:val="left"/>
        <w:rPr>
          <w:rFonts w:ascii="楷体" w:eastAsia="楷体" w:hAnsi="楷体" w:cs="宋体"/>
          <w:kern w:val="0"/>
          <w:sz w:val="28"/>
          <w:szCs w:val="28"/>
          <w:lang w:bidi="zh-CN"/>
        </w:rPr>
      </w:pPr>
      <w:r>
        <w:rPr>
          <w:rFonts w:ascii="楷体" w:eastAsia="楷体" w:hAnsi="楷体" w:cs="宋体"/>
          <w:kern w:val="0"/>
          <w:sz w:val="28"/>
          <w:szCs w:val="28"/>
          <w:lang w:bidi="zh-CN"/>
        </w:rPr>
        <w:t>20</w:t>
      </w:r>
      <w:r w:rsidR="00092E0C">
        <w:rPr>
          <w:rFonts w:ascii="楷体" w:eastAsia="楷体" w:hAnsi="楷体" w:cs="宋体"/>
          <w:kern w:val="0"/>
          <w:sz w:val="28"/>
          <w:szCs w:val="28"/>
          <w:lang w:bidi="zh-CN"/>
        </w:rPr>
        <w:t>20</w:t>
      </w:r>
      <w:r w:rsidR="004E3F0C" w:rsidRPr="004E617C">
        <w:rPr>
          <w:rFonts w:ascii="楷体" w:eastAsia="楷体" w:hAnsi="楷体" w:cs="宋体"/>
          <w:kern w:val="0"/>
          <w:sz w:val="28"/>
          <w:szCs w:val="28"/>
          <w:lang w:bidi="zh-CN"/>
        </w:rPr>
        <w:t>年下拨到</w:t>
      </w:r>
      <w:r w:rsidR="004E3F0C" w:rsidRPr="004E617C">
        <w:rPr>
          <w:rFonts w:ascii="楷体" w:eastAsia="楷体" w:hAnsi="楷体" w:cs="宋体" w:hint="eastAsia"/>
          <w:kern w:val="0"/>
          <w:sz w:val="28"/>
          <w:szCs w:val="28"/>
          <w:lang w:bidi="zh-CN"/>
        </w:rPr>
        <w:t>材料科学与工程</w:t>
      </w:r>
      <w:r w:rsidR="004E3F0C" w:rsidRPr="004E617C">
        <w:rPr>
          <w:rFonts w:ascii="楷体" w:eastAsia="楷体" w:hAnsi="楷体" w:cs="宋体"/>
          <w:kern w:val="0"/>
          <w:sz w:val="28"/>
          <w:szCs w:val="28"/>
          <w:lang w:bidi="zh-CN"/>
        </w:rPr>
        <w:t>学院的“</w:t>
      </w:r>
      <w:r w:rsidR="008C3996">
        <w:rPr>
          <w:rFonts w:ascii="楷体" w:eastAsia="楷体" w:hAnsi="楷体" w:cs="宋体" w:hint="eastAsia"/>
          <w:kern w:val="0"/>
          <w:sz w:val="28"/>
          <w:szCs w:val="28"/>
          <w:lang w:bidi="zh-CN"/>
        </w:rPr>
        <w:t>大</w:t>
      </w:r>
      <w:r w:rsidR="004E3F0C" w:rsidRPr="004E617C">
        <w:rPr>
          <w:rFonts w:ascii="楷体" w:eastAsia="楷体" w:hAnsi="楷体" w:cs="宋体"/>
          <w:kern w:val="0"/>
          <w:sz w:val="28"/>
          <w:szCs w:val="28"/>
          <w:lang w:bidi="zh-CN"/>
        </w:rPr>
        <w:t>创计划”校级立项项目经费共</w:t>
      </w:r>
      <w:r w:rsidR="00932079" w:rsidRPr="00FB6500">
        <w:rPr>
          <w:rFonts w:ascii="楷体" w:eastAsia="楷体" w:hAnsi="楷体" w:cs="宋体" w:hint="eastAsia"/>
          <w:kern w:val="0"/>
          <w:sz w:val="28"/>
          <w:szCs w:val="28"/>
          <w:lang w:bidi="zh-CN"/>
        </w:rPr>
        <w:t>23000</w:t>
      </w:r>
      <w:r w:rsidR="004E3F0C" w:rsidRPr="004E617C">
        <w:rPr>
          <w:rFonts w:ascii="楷体" w:eastAsia="楷体" w:hAnsi="楷体" w:cs="宋体" w:hint="eastAsia"/>
          <w:kern w:val="0"/>
          <w:sz w:val="28"/>
          <w:szCs w:val="28"/>
          <w:lang w:bidi="zh-CN"/>
        </w:rPr>
        <w:t>元</w:t>
      </w:r>
      <w:r w:rsidR="004E3F0C" w:rsidRPr="004E617C">
        <w:rPr>
          <w:rFonts w:ascii="楷体" w:eastAsia="楷体" w:hAnsi="楷体" w:cs="宋体"/>
          <w:kern w:val="0"/>
          <w:sz w:val="28"/>
          <w:szCs w:val="28"/>
          <w:lang w:bidi="zh-CN"/>
        </w:rPr>
        <w:t>，涵盖项目</w:t>
      </w:r>
      <w:r w:rsidR="00500028" w:rsidRPr="00FB6500">
        <w:rPr>
          <w:rFonts w:ascii="楷体" w:eastAsia="楷体" w:hAnsi="楷体" w:cs="宋体"/>
          <w:kern w:val="0"/>
          <w:sz w:val="28"/>
          <w:szCs w:val="28"/>
          <w:lang w:bidi="zh-CN"/>
        </w:rPr>
        <w:t>2</w:t>
      </w:r>
      <w:r w:rsidR="005E1F2C" w:rsidRPr="00FB6500">
        <w:rPr>
          <w:rFonts w:ascii="楷体" w:eastAsia="楷体" w:hAnsi="楷体" w:cs="宋体"/>
          <w:kern w:val="0"/>
          <w:sz w:val="28"/>
          <w:szCs w:val="28"/>
          <w:lang w:bidi="zh-CN"/>
        </w:rPr>
        <w:t>3</w:t>
      </w:r>
      <w:r w:rsidR="004E3F0C" w:rsidRPr="004E617C">
        <w:rPr>
          <w:rFonts w:ascii="楷体" w:eastAsia="楷体" w:hAnsi="楷体" w:cs="宋体"/>
          <w:kern w:val="0"/>
          <w:sz w:val="28"/>
          <w:szCs w:val="28"/>
          <w:lang w:bidi="zh-CN"/>
        </w:rPr>
        <w:t>个，项目信息明细如下：</w:t>
      </w:r>
    </w:p>
    <w:tbl>
      <w:tblPr>
        <w:tblStyle w:val="a3"/>
        <w:tblW w:w="10343" w:type="dxa"/>
        <w:jc w:val="center"/>
        <w:tblLook w:val="04A0" w:firstRow="1" w:lastRow="0" w:firstColumn="1" w:lastColumn="0" w:noHBand="0" w:noVBand="1"/>
      </w:tblPr>
      <w:tblGrid>
        <w:gridCol w:w="5098"/>
        <w:gridCol w:w="1560"/>
        <w:gridCol w:w="992"/>
        <w:gridCol w:w="1559"/>
        <w:gridCol w:w="1134"/>
      </w:tblGrid>
      <w:tr w:rsidR="003D2907" w:rsidRPr="00060DEE" w:rsidTr="005110C4">
        <w:trPr>
          <w:trHeight w:val="380"/>
          <w:jc w:val="center"/>
        </w:trPr>
        <w:tc>
          <w:tcPr>
            <w:tcW w:w="5098" w:type="dxa"/>
            <w:noWrap/>
            <w:vAlign w:val="center"/>
            <w:hideMark/>
          </w:tcPr>
          <w:p w:rsidR="003D2907" w:rsidRPr="00060DEE" w:rsidRDefault="003D290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项目名称</w:t>
            </w:r>
          </w:p>
        </w:tc>
        <w:tc>
          <w:tcPr>
            <w:tcW w:w="1560" w:type="dxa"/>
            <w:vAlign w:val="center"/>
          </w:tcPr>
          <w:p w:rsidR="003D2907" w:rsidRPr="00060DEE" w:rsidRDefault="003D2907" w:rsidP="00060DEE">
            <w:pPr>
              <w:adjustRightInd w:val="0"/>
              <w:snapToGrid w:val="0"/>
              <w:rPr>
                <w:rFonts w:ascii="仿宋" w:eastAsia="仿宋" w:hAnsi="仿宋"/>
                <w:b/>
                <w:bCs/>
                <w:sz w:val="20"/>
                <w:szCs w:val="20"/>
              </w:rPr>
            </w:pPr>
            <w:r>
              <w:rPr>
                <w:rFonts w:ascii="仿宋" w:eastAsia="仿宋" w:hAnsi="仿宋" w:hint="eastAsia"/>
                <w:b/>
                <w:bCs/>
                <w:sz w:val="20"/>
                <w:szCs w:val="20"/>
              </w:rPr>
              <w:t>项目类型</w:t>
            </w:r>
          </w:p>
        </w:tc>
        <w:tc>
          <w:tcPr>
            <w:tcW w:w="992" w:type="dxa"/>
            <w:noWrap/>
            <w:vAlign w:val="center"/>
            <w:hideMark/>
          </w:tcPr>
          <w:p w:rsidR="003D2907" w:rsidRPr="00060DEE" w:rsidRDefault="003D290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负责学生</w:t>
            </w:r>
          </w:p>
        </w:tc>
        <w:tc>
          <w:tcPr>
            <w:tcW w:w="1559" w:type="dxa"/>
            <w:noWrap/>
            <w:vAlign w:val="center"/>
            <w:hideMark/>
          </w:tcPr>
          <w:p w:rsidR="003D2907" w:rsidRPr="00060DEE" w:rsidRDefault="003D290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第一指导教师</w:t>
            </w:r>
          </w:p>
        </w:tc>
        <w:tc>
          <w:tcPr>
            <w:tcW w:w="1134" w:type="dxa"/>
            <w:noWrap/>
            <w:vAlign w:val="center"/>
            <w:hideMark/>
          </w:tcPr>
          <w:p w:rsidR="003D2907" w:rsidRPr="00060DEE" w:rsidRDefault="003D2907" w:rsidP="00060DEE">
            <w:pPr>
              <w:adjustRightInd w:val="0"/>
              <w:snapToGrid w:val="0"/>
              <w:rPr>
                <w:rFonts w:ascii="仿宋" w:eastAsia="仿宋" w:hAnsi="仿宋"/>
                <w:b/>
                <w:bCs/>
                <w:sz w:val="20"/>
                <w:szCs w:val="20"/>
              </w:rPr>
            </w:pPr>
            <w:r w:rsidRPr="00060DEE">
              <w:rPr>
                <w:rFonts w:ascii="仿宋" w:eastAsia="仿宋" w:hAnsi="仿宋"/>
                <w:b/>
                <w:bCs/>
                <w:sz w:val="20"/>
                <w:szCs w:val="20"/>
              </w:rPr>
              <w:t>资金</w:t>
            </w:r>
            <w:r w:rsidRPr="00060DEE">
              <w:rPr>
                <w:rFonts w:ascii="仿宋" w:eastAsia="仿宋" w:hAnsi="仿宋" w:hint="eastAsia"/>
                <w:b/>
                <w:bCs/>
                <w:sz w:val="20"/>
                <w:szCs w:val="20"/>
              </w:rPr>
              <w:t>（元）</w:t>
            </w:r>
          </w:p>
        </w:tc>
      </w:tr>
      <w:tr w:rsidR="005110C4" w:rsidRPr="00060DEE" w:rsidTr="005110C4">
        <w:trPr>
          <w:trHeight w:val="38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10C4" w:rsidRDefault="005110C4" w:rsidP="005110C4">
            <w:pPr>
              <w:widowControl/>
              <w:jc w:val="left"/>
              <w:rPr>
                <w:rFonts w:ascii="仿宋" w:eastAsia="仿宋" w:hAnsi="仿宋"/>
                <w:color w:val="000000"/>
              </w:rPr>
            </w:pPr>
            <w:r>
              <w:rPr>
                <w:rFonts w:ascii="仿宋" w:eastAsia="仿宋" w:hAnsi="仿宋" w:hint="eastAsia"/>
                <w:color w:val="000000"/>
              </w:rPr>
              <w:t>CaTiO3溶胶电解液的制备及其在等离子体放电成膜中的作用机理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110C4" w:rsidRDefault="005110C4" w:rsidP="005110C4">
            <w:pPr>
              <w:widowControl/>
              <w:jc w:val="center"/>
              <w:rPr>
                <w:rFonts w:ascii="仿宋" w:eastAsia="仿宋" w:hAnsi="仿宋"/>
                <w:color w:val="000000"/>
              </w:rPr>
            </w:pPr>
            <w:r>
              <w:rPr>
                <w:rFonts w:ascii="仿宋" w:eastAsia="仿宋" w:hAnsi="仿宋" w:hint="eastAsia"/>
                <w:color w:val="000000"/>
              </w:rPr>
              <w:t>创新训练项目</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闫腾飞</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潘尧坤</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铝/碳纳米管新型复合材料制备及其导</w:t>
            </w:r>
            <w:r w:rsidR="005B33BB">
              <w:rPr>
                <w:rFonts w:ascii="仿宋" w:eastAsia="仿宋" w:hAnsi="仿宋" w:hint="eastAsia"/>
                <w:color w:val="000000"/>
              </w:rPr>
              <w:t>热性能研究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张雪莲</w:t>
            </w:r>
          </w:p>
        </w:tc>
        <w:tc>
          <w:tcPr>
            <w:tcW w:w="1559" w:type="dxa"/>
            <w:tcBorders>
              <w:top w:val="nil"/>
              <w:left w:val="nil"/>
              <w:bottom w:val="single" w:sz="4" w:space="0" w:color="auto"/>
              <w:right w:val="single" w:sz="4" w:space="0" w:color="auto"/>
            </w:tcBorders>
            <w:shd w:val="clear" w:color="auto" w:fill="auto"/>
            <w:noWrap/>
            <w:vAlign w:val="bottom"/>
          </w:tcPr>
          <w:p w:rsidR="005110C4" w:rsidRDefault="005110C4" w:rsidP="005110C4">
            <w:pPr>
              <w:jc w:val="center"/>
              <w:rPr>
                <w:rFonts w:ascii="仿宋" w:eastAsia="仿宋" w:hAnsi="仿宋"/>
                <w:color w:val="000000"/>
              </w:rPr>
            </w:pPr>
            <w:r>
              <w:rPr>
                <w:rFonts w:ascii="仿宋" w:eastAsia="仿宋" w:hAnsi="仿宋" w:hint="eastAsia"/>
                <w:color w:val="000000"/>
              </w:rPr>
              <w:t>潘尧坤</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lastRenderedPageBreak/>
              <w:t>碳纤维膜表面仿生化处理与应用研究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刘梦真</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李蛟</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铁电-介电复合陶瓷Ba0.55Sr0.45TiO3-Ba1-xSrxCuSi2O6介电性能研究</w:t>
            </w:r>
            <w:bookmarkStart w:id="0" w:name="_GoBack"/>
            <w:bookmarkEnd w:id="0"/>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董兆兴</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张明伟</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粉煤灰改性合成分子筛及其净化废水研究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刘世宝</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王卫伟</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多孔氧化铝基陶瓷的水泥固化成型、结构性能与研究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刘学超</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白佳海</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PVDF-CTFE分离膜的静电纺丝制备及性能研究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李汝哲</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潘健</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color w:val="000000"/>
              </w:rPr>
            </w:pPr>
            <w:r>
              <w:rPr>
                <w:rFonts w:ascii="仿宋" w:eastAsia="仿宋" w:hAnsi="仿宋" w:hint="eastAsia"/>
                <w:color w:val="000000"/>
              </w:rPr>
              <w:t>新能源汽车用铝合金水冷电机壳材料的制备与性能优化</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杨文杰</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崔晓丽</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rPr>
            </w:pPr>
            <w:r>
              <w:rPr>
                <w:rFonts w:ascii="仿宋" w:eastAsia="仿宋" w:hAnsi="仿宋" w:hint="eastAsia"/>
              </w:rPr>
              <w:t>分级多孔碳材料的制备及其超级电容行为研究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陆美含</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丁春艳</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rPr>
            </w:pPr>
            <w:r>
              <w:rPr>
                <w:rFonts w:ascii="仿宋" w:eastAsia="仿宋" w:hAnsi="仿宋" w:hint="eastAsia"/>
              </w:rPr>
              <w:t>电子器件用超薄高导热AlN陶瓷基片的研发</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徐瑞香</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魏春城</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rPr>
            </w:pPr>
            <w:r>
              <w:rPr>
                <w:rFonts w:ascii="仿宋" w:eastAsia="仿宋" w:hAnsi="仿宋" w:hint="eastAsia"/>
              </w:rPr>
              <w:t>Cu-Fe-LDH/BC复合材料的制备及其在降解抗生素污水方面的应用研究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杨佳蕊</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陈龙</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725F05" w:rsidRPr="00060DEE" w:rsidTr="008B6575">
        <w:trPr>
          <w:trHeight w:val="38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F05" w:rsidRDefault="00725F05" w:rsidP="00725F05">
            <w:pPr>
              <w:widowControl/>
              <w:jc w:val="left"/>
              <w:rPr>
                <w:rFonts w:ascii="仿宋" w:eastAsia="仿宋" w:hAnsi="仿宋"/>
              </w:rPr>
            </w:pPr>
            <w:r>
              <w:rPr>
                <w:rFonts w:ascii="仿宋" w:eastAsia="仿宋" w:hAnsi="仿宋" w:hint="eastAsia"/>
              </w:rPr>
              <w:t>轻量化和高承载技术背景下新能源汽车用钢板弹簧组织调控与性能优化</w:t>
            </w:r>
          </w:p>
        </w:tc>
        <w:tc>
          <w:tcPr>
            <w:tcW w:w="1560" w:type="dxa"/>
            <w:tcBorders>
              <w:top w:val="single" w:sz="4" w:space="0" w:color="auto"/>
              <w:left w:val="nil"/>
              <w:bottom w:val="single" w:sz="4" w:space="0" w:color="auto"/>
              <w:right w:val="single" w:sz="4" w:space="0" w:color="auto"/>
            </w:tcBorders>
            <w:shd w:val="clear" w:color="auto" w:fill="auto"/>
            <w:vAlign w:val="center"/>
          </w:tcPr>
          <w:p w:rsidR="00725F05" w:rsidRDefault="00725F05" w:rsidP="00725F05">
            <w:pPr>
              <w:jc w:val="center"/>
              <w:rPr>
                <w:rFonts w:ascii="仿宋" w:eastAsia="仿宋" w:hAnsi="仿宋"/>
              </w:rPr>
            </w:pPr>
            <w:r>
              <w:rPr>
                <w:rFonts w:ascii="仿宋" w:eastAsia="仿宋" w:hAnsi="仿宋" w:hint="eastAsia"/>
              </w:rPr>
              <w:t>创新训练项目</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25F05" w:rsidRDefault="00725F05" w:rsidP="00725F05">
            <w:pPr>
              <w:jc w:val="center"/>
              <w:rPr>
                <w:rFonts w:ascii="仿宋" w:eastAsia="仿宋" w:hAnsi="仿宋"/>
              </w:rPr>
            </w:pPr>
            <w:r>
              <w:rPr>
                <w:rFonts w:ascii="仿宋" w:eastAsia="仿宋" w:hAnsi="仿宋" w:hint="eastAsia"/>
              </w:rPr>
              <w:t>马添翼</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25F05" w:rsidRDefault="00725F05" w:rsidP="00725F05">
            <w:pPr>
              <w:jc w:val="center"/>
              <w:rPr>
                <w:rFonts w:ascii="仿宋" w:eastAsia="仿宋" w:hAnsi="仿宋"/>
              </w:rPr>
            </w:pPr>
            <w:r>
              <w:rPr>
                <w:rFonts w:ascii="仿宋" w:eastAsia="仿宋" w:hAnsi="仿宋" w:hint="eastAsia"/>
              </w:rPr>
              <w:t>冯锐</w:t>
            </w:r>
          </w:p>
        </w:tc>
        <w:tc>
          <w:tcPr>
            <w:tcW w:w="1134" w:type="dxa"/>
            <w:noWrap/>
            <w:vAlign w:val="center"/>
            <w:hideMark/>
          </w:tcPr>
          <w:p w:rsidR="00725F05" w:rsidRPr="00060DEE" w:rsidRDefault="00FB6500" w:rsidP="00725F05">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725F05" w:rsidRPr="00060DEE" w:rsidTr="008B6575">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725F05" w:rsidRDefault="00725F05" w:rsidP="00725F05">
            <w:pPr>
              <w:jc w:val="left"/>
              <w:rPr>
                <w:rFonts w:ascii="仿宋" w:eastAsia="仿宋" w:hAnsi="仿宋"/>
              </w:rPr>
            </w:pPr>
            <w:r>
              <w:rPr>
                <w:rFonts w:ascii="仿宋" w:eastAsia="仿宋" w:hAnsi="仿宋" w:hint="eastAsia"/>
              </w:rPr>
              <w:t>架空输电线用亚共晶Al-Si合金的制备及其应用研究</w:t>
            </w:r>
          </w:p>
        </w:tc>
        <w:tc>
          <w:tcPr>
            <w:tcW w:w="1560" w:type="dxa"/>
            <w:tcBorders>
              <w:top w:val="nil"/>
              <w:left w:val="nil"/>
              <w:bottom w:val="single" w:sz="4" w:space="0" w:color="auto"/>
              <w:right w:val="single" w:sz="4" w:space="0" w:color="auto"/>
            </w:tcBorders>
            <w:shd w:val="clear" w:color="auto" w:fill="auto"/>
            <w:vAlign w:val="center"/>
          </w:tcPr>
          <w:p w:rsidR="00725F05" w:rsidRDefault="00725F05" w:rsidP="00725F05">
            <w:pPr>
              <w:jc w:val="center"/>
              <w:rPr>
                <w:rFonts w:ascii="仿宋" w:eastAsia="仿宋" w:hAnsi="仿宋"/>
              </w:rPr>
            </w:pPr>
            <w:r>
              <w:rPr>
                <w:rFonts w:ascii="仿宋" w:eastAsia="仿宋" w:hAnsi="仿宋" w:hint="eastAsia"/>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725F05" w:rsidRDefault="00725F05" w:rsidP="00725F05">
            <w:pPr>
              <w:jc w:val="center"/>
              <w:rPr>
                <w:rFonts w:ascii="仿宋" w:eastAsia="仿宋" w:hAnsi="仿宋"/>
              </w:rPr>
            </w:pPr>
            <w:r>
              <w:rPr>
                <w:rFonts w:ascii="仿宋" w:eastAsia="仿宋" w:hAnsi="仿宋" w:hint="eastAsia"/>
              </w:rPr>
              <w:t>于谨硕</w:t>
            </w:r>
          </w:p>
        </w:tc>
        <w:tc>
          <w:tcPr>
            <w:tcW w:w="1559" w:type="dxa"/>
            <w:tcBorders>
              <w:top w:val="nil"/>
              <w:left w:val="nil"/>
              <w:bottom w:val="single" w:sz="4" w:space="0" w:color="auto"/>
              <w:right w:val="single" w:sz="4" w:space="0" w:color="auto"/>
            </w:tcBorders>
            <w:shd w:val="clear" w:color="auto" w:fill="auto"/>
            <w:noWrap/>
            <w:vAlign w:val="center"/>
          </w:tcPr>
          <w:p w:rsidR="00725F05" w:rsidRDefault="00725F05" w:rsidP="00725F05">
            <w:pPr>
              <w:jc w:val="center"/>
              <w:rPr>
                <w:rFonts w:ascii="仿宋" w:eastAsia="仿宋" w:hAnsi="仿宋"/>
              </w:rPr>
            </w:pPr>
            <w:r>
              <w:rPr>
                <w:rFonts w:ascii="仿宋" w:eastAsia="仿宋" w:hAnsi="仿宋" w:hint="eastAsia"/>
              </w:rPr>
              <w:t>崔晓丽</w:t>
            </w:r>
          </w:p>
        </w:tc>
        <w:tc>
          <w:tcPr>
            <w:tcW w:w="1134" w:type="dxa"/>
            <w:noWrap/>
            <w:vAlign w:val="center"/>
            <w:hideMark/>
          </w:tcPr>
          <w:p w:rsidR="00725F05" w:rsidRPr="00060DEE" w:rsidRDefault="00FB6500" w:rsidP="00725F05">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5110C4" w:rsidRDefault="005110C4" w:rsidP="005110C4">
            <w:pPr>
              <w:rPr>
                <w:rFonts w:ascii="仿宋" w:eastAsia="仿宋" w:hAnsi="仿宋"/>
              </w:rPr>
            </w:pPr>
            <w:r>
              <w:rPr>
                <w:rFonts w:ascii="仿宋" w:eastAsia="仿宋" w:hAnsi="仿宋" w:hint="eastAsia"/>
              </w:rPr>
              <w:t>锌离子混合超级电容器的制备及研究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张延玉</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曹俊</w:t>
            </w:r>
          </w:p>
        </w:tc>
        <w:tc>
          <w:tcPr>
            <w:tcW w:w="1134" w:type="dxa"/>
            <w:noWrap/>
            <w:vAlign w:val="center"/>
            <w:hideMark/>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SiCOFe陶瓷微球的可控制备及吸波性能的研究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王乐寒</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侯永昭</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动力之心-新型电池未来领军者</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王龙鑫</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张学谦</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5G通讯用高端无胶化压延铜箔 组织调控与性能优化</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王敬宇</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冯锐</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高油回收率油泥处理技术及工艺研究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田冠</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李秋红</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过渡金属掺杂褶皱状SiO2担载C催化剂的构筑及其协同增强芬顿催化机理研究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崔旭慧</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陈龙</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rPr>
                <w:rFonts w:ascii="仿宋" w:eastAsia="仿宋" w:hAnsi="仿宋"/>
              </w:rPr>
            </w:pPr>
            <w:r>
              <w:rPr>
                <w:rFonts w:ascii="仿宋" w:eastAsia="仿宋" w:hAnsi="仿宋" w:hint="eastAsia"/>
              </w:rPr>
              <w:t>细粒黄金尾矿膏体充填的配方与性能研究</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创新训练项目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王玉良</w:t>
            </w:r>
          </w:p>
        </w:tc>
        <w:tc>
          <w:tcPr>
            <w:tcW w:w="1559"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rPr>
            </w:pPr>
            <w:r>
              <w:rPr>
                <w:rFonts w:ascii="仿宋" w:eastAsia="仿宋" w:hAnsi="仿宋" w:hint="eastAsia"/>
              </w:rPr>
              <w:t>孟凡涛</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BB6345">
        <w:trPr>
          <w:trHeight w:val="38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10C4" w:rsidRDefault="005110C4" w:rsidP="005110C4">
            <w:pPr>
              <w:widowControl/>
              <w:jc w:val="left"/>
              <w:rPr>
                <w:rFonts w:ascii="仿宋" w:eastAsia="仿宋" w:hAnsi="仿宋"/>
                <w:color w:val="000000"/>
              </w:rPr>
            </w:pPr>
            <w:r>
              <w:rPr>
                <w:rFonts w:ascii="仿宋" w:eastAsia="仿宋" w:hAnsi="仿宋" w:hint="eastAsia"/>
                <w:color w:val="000000"/>
              </w:rPr>
              <w:t>创梦新材料——汽车刹车件用高性能橡胶新材料</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110C4" w:rsidRDefault="005110C4" w:rsidP="005110C4">
            <w:pPr>
              <w:widowControl/>
              <w:jc w:val="center"/>
              <w:rPr>
                <w:rFonts w:ascii="仿宋" w:eastAsia="仿宋" w:hAnsi="仿宋"/>
                <w:color w:val="000000"/>
              </w:rPr>
            </w:pPr>
            <w:r>
              <w:rPr>
                <w:rFonts w:ascii="仿宋" w:eastAsia="仿宋" w:hAnsi="仿宋" w:hint="eastAsia"/>
                <w:color w:val="000000"/>
              </w:rPr>
              <w:t>创业实践项目</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吴俊阳</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5110C4" w:rsidRDefault="005110C4" w:rsidP="005110C4">
            <w:pPr>
              <w:jc w:val="center"/>
              <w:rPr>
                <w:rFonts w:ascii="仿宋" w:eastAsia="仿宋" w:hAnsi="仿宋"/>
                <w:color w:val="000000"/>
              </w:rPr>
            </w:pPr>
            <w:r>
              <w:rPr>
                <w:rFonts w:ascii="仿宋" w:eastAsia="仿宋" w:hAnsi="仿宋" w:hint="eastAsia"/>
                <w:color w:val="000000"/>
              </w:rPr>
              <w:t>孟凡涛</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BB6345">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jc w:val="left"/>
              <w:rPr>
                <w:rFonts w:ascii="仿宋" w:eastAsia="仿宋" w:hAnsi="仿宋"/>
                <w:color w:val="000000"/>
              </w:rPr>
            </w:pPr>
            <w:r>
              <w:rPr>
                <w:rFonts w:ascii="仿宋" w:eastAsia="仿宋" w:hAnsi="仿宋" w:hint="eastAsia"/>
                <w:color w:val="000000"/>
              </w:rPr>
              <w:t>玻璃封装用高精密氧化铝陶瓷衬套的研制及产业化</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创业实践项目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王富龙</w:t>
            </w:r>
          </w:p>
        </w:tc>
        <w:tc>
          <w:tcPr>
            <w:tcW w:w="1559" w:type="dxa"/>
            <w:tcBorders>
              <w:top w:val="nil"/>
              <w:left w:val="nil"/>
              <w:bottom w:val="single" w:sz="4" w:space="0" w:color="auto"/>
              <w:right w:val="single" w:sz="4" w:space="0" w:color="auto"/>
            </w:tcBorders>
            <w:shd w:val="clear" w:color="auto" w:fill="auto"/>
            <w:noWrap/>
            <w:vAlign w:val="bottom"/>
          </w:tcPr>
          <w:p w:rsidR="005110C4" w:rsidRDefault="005110C4" w:rsidP="005110C4">
            <w:pPr>
              <w:jc w:val="center"/>
              <w:rPr>
                <w:rFonts w:ascii="仿宋" w:eastAsia="仿宋" w:hAnsi="仿宋"/>
                <w:color w:val="000000"/>
              </w:rPr>
            </w:pPr>
            <w:r>
              <w:rPr>
                <w:rFonts w:ascii="仿宋" w:eastAsia="仿宋" w:hAnsi="仿宋" w:hint="eastAsia"/>
                <w:color w:val="000000"/>
              </w:rPr>
              <w:t>魏春城</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BB6345">
        <w:trPr>
          <w:trHeight w:val="380"/>
          <w:jc w:val="center"/>
        </w:trPr>
        <w:tc>
          <w:tcPr>
            <w:tcW w:w="5098" w:type="dxa"/>
            <w:tcBorders>
              <w:top w:val="nil"/>
              <w:left w:val="single" w:sz="4" w:space="0" w:color="auto"/>
              <w:bottom w:val="single" w:sz="4" w:space="0" w:color="auto"/>
              <w:right w:val="single" w:sz="4" w:space="0" w:color="auto"/>
            </w:tcBorders>
            <w:shd w:val="clear" w:color="auto" w:fill="auto"/>
            <w:noWrap/>
            <w:vAlign w:val="center"/>
          </w:tcPr>
          <w:p w:rsidR="005110C4" w:rsidRDefault="005110C4" w:rsidP="005110C4">
            <w:pPr>
              <w:jc w:val="left"/>
              <w:rPr>
                <w:rFonts w:ascii="仿宋" w:eastAsia="仿宋" w:hAnsi="仿宋"/>
                <w:color w:val="000000"/>
              </w:rPr>
            </w:pPr>
            <w:r>
              <w:rPr>
                <w:rFonts w:ascii="仿宋" w:eastAsia="仿宋" w:hAnsi="仿宋" w:hint="eastAsia"/>
                <w:color w:val="000000"/>
              </w:rPr>
              <w:t>TheBridge:专利对接服务平台</w:t>
            </w:r>
          </w:p>
        </w:tc>
        <w:tc>
          <w:tcPr>
            <w:tcW w:w="1560" w:type="dxa"/>
            <w:tcBorders>
              <w:top w:val="nil"/>
              <w:left w:val="single" w:sz="4" w:space="0" w:color="auto"/>
              <w:bottom w:val="single" w:sz="4" w:space="0" w:color="auto"/>
              <w:right w:val="single" w:sz="4" w:space="0" w:color="auto"/>
            </w:tcBorders>
            <w:shd w:val="clear" w:color="auto" w:fill="auto"/>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创业训练项目</w:t>
            </w:r>
          </w:p>
        </w:tc>
        <w:tc>
          <w:tcPr>
            <w:tcW w:w="992" w:type="dxa"/>
            <w:tcBorders>
              <w:top w:val="nil"/>
              <w:left w:val="nil"/>
              <w:bottom w:val="single" w:sz="4" w:space="0" w:color="auto"/>
              <w:right w:val="single" w:sz="4" w:space="0" w:color="auto"/>
            </w:tcBorders>
            <w:shd w:val="clear" w:color="auto" w:fill="auto"/>
            <w:noWrap/>
            <w:vAlign w:val="center"/>
          </w:tcPr>
          <w:p w:rsidR="005110C4" w:rsidRDefault="005110C4" w:rsidP="005110C4">
            <w:pPr>
              <w:jc w:val="center"/>
              <w:rPr>
                <w:rFonts w:ascii="仿宋" w:eastAsia="仿宋" w:hAnsi="仿宋"/>
                <w:color w:val="000000"/>
              </w:rPr>
            </w:pPr>
            <w:r>
              <w:rPr>
                <w:rFonts w:ascii="仿宋" w:eastAsia="仿宋" w:hAnsi="仿宋" w:hint="eastAsia"/>
                <w:color w:val="000000"/>
              </w:rPr>
              <w:t>冯俊辉</w:t>
            </w:r>
          </w:p>
        </w:tc>
        <w:tc>
          <w:tcPr>
            <w:tcW w:w="1559" w:type="dxa"/>
            <w:tcBorders>
              <w:top w:val="nil"/>
              <w:left w:val="nil"/>
              <w:bottom w:val="single" w:sz="4" w:space="0" w:color="auto"/>
              <w:right w:val="single" w:sz="4" w:space="0" w:color="auto"/>
            </w:tcBorders>
            <w:shd w:val="clear" w:color="auto" w:fill="auto"/>
            <w:noWrap/>
            <w:vAlign w:val="bottom"/>
          </w:tcPr>
          <w:p w:rsidR="005110C4" w:rsidRDefault="005110C4" w:rsidP="005110C4">
            <w:pPr>
              <w:jc w:val="center"/>
              <w:rPr>
                <w:rFonts w:ascii="仿宋" w:eastAsia="仿宋" w:hAnsi="仿宋"/>
                <w:color w:val="000000"/>
              </w:rPr>
            </w:pPr>
            <w:r>
              <w:rPr>
                <w:rFonts w:ascii="仿宋" w:eastAsia="仿宋" w:hAnsi="仿宋" w:hint="eastAsia"/>
                <w:color w:val="000000"/>
              </w:rPr>
              <w:t>刘中合</w:t>
            </w:r>
          </w:p>
        </w:tc>
        <w:tc>
          <w:tcPr>
            <w:tcW w:w="1134" w:type="dxa"/>
            <w:noWrap/>
            <w:vAlign w:val="center"/>
          </w:tcPr>
          <w:p w:rsidR="005110C4" w:rsidRPr="00060DEE" w:rsidRDefault="00FB6500" w:rsidP="005110C4">
            <w:pPr>
              <w:adjustRightInd w:val="0"/>
              <w:snapToGrid w:val="0"/>
              <w:rPr>
                <w:rFonts w:ascii="仿宋" w:eastAsia="仿宋" w:hAnsi="仿宋"/>
                <w:bCs/>
                <w:sz w:val="20"/>
                <w:szCs w:val="20"/>
              </w:rPr>
            </w:pPr>
            <w:r>
              <w:rPr>
                <w:rFonts w:ascii="仿宋" w:eastAsia="仿宋" w:hAnsi="仿宋" w:hint="eastAsia"/>
                <w:bCs/>
                <w:sz w:val="20"/>
                <w:szCs w:val="20"/>
              </w:rPr>
              <w:t>1000</w:t>
            </w:r>
          </w:p>
        </w:tc>
      </w:tr>
      <w:tr w:rsidR="005110C4" w:rsidRPr="00060DEE" w:rsidTr="005110C4">
        <w:trPr>
          <w:trHeight w:val="380"/>
          <w:jc w:val="center"/>
        </w:trPr>
        <w:tc>
          <w:tcPr>
            <w:tcW w:w="5098" w:type="dxa"/>
            <w:noWrap/>
            <w:vAlign w:val="center"/>
          </w:tcPr>
          <w:p w:rsidR="005110C4" w:rsidRPr="00060DEE" w:rsidRDefault="005110C4" w:rsidP="005110C4">
            <w:pPr>
              <w:adjustRightInd w:val="0"/>
              <w:snapToGrid w:val="0"/>
              <w:rPr>
                <w:rFonts w:ascii="仿宋" w:eastAsia="仿宋" w:hAnsi="仿宋"/>
                <w:bCs/>
                <w:sz w:val="20"/>
                <w:szCs w:val="20"/>
              </w:rPr>
            </w:pPr>
            <w:r>
              <w:rPr>
                <w:rFonts w:ascii="仿宋" w:eastAsia="仿宋" w:hAnsi="仿宋"/>
                <w:bCs/>
                <w:sz w:val="20"/>
                <w:szCs w:val="20"/>
              </w:rPr>
              <w:t>合计</w:t>
            </w:r>
          </w:p>
        </w:tc>
        <w:tc>
          <w:tcPr>
            <w:tcW w:w="1560" w:type="dxa"/>
            <w:vAlign w:val="center"/>
          </w:tcPr>
          <w:p w:rsidR="005110C4" w:rsidRPr="00060DEE" w:rsidRDefault="005110C4" w:rsidP="005110C4">
            <w:pPr>
              <w:adjustRightInd w:val="0"/>
              <w:snapToGrid w:val="0"/>
              <w:rPr>
                <w:rFonts w:ascii="仿宋" w:eastAsia="仿宋" w:hAnsi="仿宋"/>
                <w:bCs/>
                <w:sz w:val="20"/>
                <w:szCs w:val="20"/>
              </w:rPr>
            </w:pPr>
          </w:p>
        </w:tc>
        <w:tc>
          <w:tcPr>
            <w:tcW w:w="992" w:type="dxa"/>
            <w:noWrap/>
            <w:vAlign w:val="center"/>
          </w:tcPr>
          <w:p w:rsidR="005110C4" w:rsidRPr="00060DEE" w:rsidRDefault="005110C4" w:rsidP="005110C4">
            <w:pPr>
              <w:adjustRightInd w:val="0"/>
              <w:snapToGrid w:val="0"/>
              <w:rPr>
                <w:rFonts w:ascii="仿宋" w:eastAsia="仿宋" w:hAnsi="仿宋"/>
                <w:bCs/>
                <w:sz w:val="20"/>
                <w:szCs w:val="20"/>
              </w:rPr>
            </w:pPr>
          </w:p>
        </w:tc>
        <w:tc>
          <w:tcPr>
            <w:tcW w:w="1559" w:type="dxa"/>
            <w:noWrap/>
            <w:vAlign w:val="center"/>
          </w:tcPr>
          <w:p w:rsidR="005110C4" w:rsidRPr="00060DEE" w:rsidRDefault="005110C4" w:rsidP="005110C4">
            <w:pPr>
              <w:adjustRightInd w:val="0"/>
              <w:snapToGrid w:val="0"/>
              <w:rPr>
                <w:rFonts w:ascii="仿宋" w:eastAsia="仿宋" w:hAnsi="仿宋"/>
                <w:bCs/>
                <w:sz w:val="20"/>
                <w:szCs w:val="20"/>
              </w:rPr>
            </w:pPr>
          </w:p>
        </w:tc>
        <w:tc>
          <w:tcPr>
            <w:tcW w:w="1134" w:type="dxa"/>
            <w:noWrap/>
            <w:vAlign w:val="center"/>
          </w:tcPr>
          <w:p w:rsidR="005110C4" w:rsidRPr="00060DEE" w:rsidRDefault="005A2825" w:rsidP="005110C4">
            <w:pPr>
              <w:adjustRightInd w:val="0"/>
              <w:snapToGrid w:val="0"/>
              <w:rPr>
                <w:rFonts w:ascii="仿宋" w:eastAsia="仿宋" w:hAnsi="仿宋"/>
                <w:bCs/>
                <w:sz w:val="20"/>
                <w:szCs w:val="20"/>
              </w:rPr>
            </w:pPr>
            <w:r>
              <w:rPr>
                <w:rFonts w:ascii="仿宋" w:eastAsia="仿宋" w:hAnsi="仿宋" w:hint="eastAsia"/>
                <w:bCs/>
                <w:sz w:val="20"/>
                <w:szCs w:val="20"/>
              </w:rPr>
              <w:t>23000</w:t>
            </w:r>
          </w:p>
        </w:tc>
      </w:tr>
    </w:tbl>
    <w:p w:rsidR="005951B8" w:rsidRDefault="004E3F0C" w:rsidP="00060DEE">
      <w:pPr>
        <w:autoSpaceDE w:val="0"/>
        <w:autoSpaceDN w:val="0"/>
        <w:spacing w:beforeLines="50" w:before="156"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为规范创新创业</w:t>
      </w:r>
      <w:r w:rsidRPr="004E617C">
        <w:rPr>
          <w:rFonts w:ascii="楷体" w:eastAsia="楷体" w:hAnsi="楷体" w:cs="宋体"/>
          <w:kern w:val="0"/>
          <w:sz w:val="28"/>
          <w:szCs w:val="28"/>
          <w:lang w:bidi="zh-CN"/>
        </w:rPr>
        <w:t>教育经费的使用管理，确保经费使用合理、有效、公</w:t>
      </w:r>
    </w:p>
    <w:p w:rsidR="004E3F0C" w:rsidRPr="004E617C" w:rsidRDefault="004E3F0C" w:rsidP="00060DEE">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开，特提出以下要求:</w:t>
      </w:r>
    </w:p>
    <w:p w:rsidR="005951B8"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1.经费使用要做</w:t>
      </w:r>
      <w:r w:rsidRPr="004E617C">
        <w:rPr>
          <w:rFonts w:ascii="楷体" w:eastAsia="楷体" w:hAnsi="楷体" w:cs="宋体"/>
          <w:kern w:val="0"/>
          <w:sz w:val="28"/>
          <w:szCs w:val="28"/>
          <w:lang w:bidi="zh-CN"/>
        </w:rPr>
        <w:t>到专款专用、确保经费合理使用，对于挪到他用或使</w:t>
      </w:r>
    </w:p>
    <w:p w:rsidR="00AC088F" w:rsidRPr="004E617C" w:rsidRDefault="004E3F0C" w:rsidP="00060DEE">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用不当，</w:t>
      </w:r>
      <w:r w:rsidRPr="004E617C">
        <w:rPr>
          <w:rFonts w:ascii="楷体" w:eastAsia="楷体" w:hAnsi="楷体" w:cs="宋体" w:hint="eastAsia"/>
          <w:kern w:val="0"/>
          <w:sz w:val="28"/>
          <w:szCs w:val="28"/>
          <w:lang w:bidi="zh-CN"/>
        </w:rPr>
        <w:t>造成经费使用效能低的，将减少拨款或收回经费</w:t>
      </w:r>
      <w:r w:rsidR="00AC088F" w:rsidRPr="004E617C">
        <w:rPr>
          <w:rFonts w:ascii="楷体" w:eastAsia="楷体" w:hAnsi="楷体" w:cs="宋体" w:hint="eastAsia"/>
          <w:kern w:val="0"/>
          <w:sz w:val="28"/>
          <w:szCs w:val="28"/>
          <w:lang w:bidi="zh-CN"/>
        </w:rPr>
        <w:t>；</w:t>
      </w:r>
    </w:p>
    <w:p w:rsidR="004E3F0C" w:rsidRPr="004E617C"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2.学院年底需提交各项目资助经费的使用情况总结，学校予以考核</w:t>
      </w:r>
      <w:r w:rsidR="00AC088F" w:rsidRPr="004E617C">
        <w:rPr>
          <w:rFonts w:ascii="楷体" w:eastAsia="楷体" w:hAnsi="楷体" w:cs="宋体" w:hint="eastAsia"/>
          <w:kern w:val="0"/>
          <w:sz w:val="28"/>
          <w:szCs w:val="28"/>
          <w:lang w:bidi="zh-CN"/>
        </w:rPr>
        <w:t>；</w:t>
      </w:r>
    </w:p>
    <w:p w:rsidR="005951B8"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3.对于未能按期提交中期检查报告、结题报告的项目团队，学校将收</w:t>
      </w:r>
    </w:p>
    <w:p w:rsidR="004E3F0C" w:rsidRPr="004E617C" w:rsidRDefault="004E3F0C" w:rsidP="009C01D1">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回所有项目经费，并通报批评</w:t>
      </w:r>
      <w:r w:rsidR="00B55FC1" w:rsidRPr="004E617C">
        <w:rPr>
          <w:rFonts w:ascii="楷体" w:eastAsia="楷体" w:hAnsi="楷体" w:cs="宋体" w:hint="eastAsia"/>
          <w:kern w:val="0"/>
          <w:sz w:val="28"/>
          <w:szCs w:val="28"/>
          <w:lang w:bidi="zh-CN"/>
        </w:rPr>
        <w:t>。</w:t>
      </w:r>
    </w:p>
    <w:p w:rsidR="00013C02" w:rsidRDefault="004E3F0C" w:rsidP="00013C02">
      <w:pPr>
        <w:autoSpaceDE w:val="0"/>
        <w:autoSpaceDN w:val="0"/>
        <w:spacing w:line="460" w:lineRule="exact"/>
        <w:ind w:firstLineChars="1800" w:firstLine="5040"/>
        <w:jc w:val="left"/>
        <w:rPr>
          <w:rFonts w:ascii="楷体" w:eastAsia="楷体" w:hAnsi="楷体" w:cs="宋体"/>
          <w:kern w:val="0"/>
          <w:sz w:val="28"/>
          <w:szCs w:val="28"/>
          <w:lang w:bidi="zh-CN"/>
        </w:rPr>
      </w:pPr>
      <w:r w:rsidRPr="004E617C">
        <w:rPr>
          <w:rFonts w:ascii="楷体" w:eastAsia="楷体" w:hAnsi="楷体" w:cs="宋体"/>
          <w:kern w:val="0"/>
          <w:sz w:val="28"/>
          <w:szCs w:val="28"/>
          <w:lang w:bidi="zh-CN"/>
        </w:rPr>
        <w:t>创新创业学院</w:t>
      </w:r>
    </w:p>
    <w:p w:rsidR="008E63EB" w:rsidRPr="004E617C" w:rsidRDefault="00B56117" w:rsidP="00013C02">
      <w:pPr>
        <w:autoSpaceDE w:val="0"/>
        <w:autoSpaceDN w:val="0"/>
        <w:spacing w:line="460" w:lineRule="exact"/>
        <w:ind w:firstLineChars="2000" w:firstLine="5600"/>
        <w:jc w:val="left"/>
        <w:rPr>
          <w:rFonts w:ascii="楷体" w:eastAsia="楷体" w:hAnsi="楷体" w:cs="宋体"/>
          <w:kern w:val="0"/>
          <w:sz w:val="28"/>
          <w:szCs w:val="28"/>
          <w:lang w:bidi="zh-CN"/>
        </w:rPr>
      </w:pPr>
      <w:r>
        <w:rPr>
          <w:rFonts w:ascii="楷体" w:eastAsia="楷体" w:hAnsi="楷体" w:cs="宋体"/>
          <w:kern w:val="0"/>
          <w:sz w:val="28"/>
          <w:szCs w:val="28"/>
          <w:lang w:bidi="zh-CN"/>
        </w:rPr>
        <w:t>20</w:t>
      </w:r>
      <w:r w:rsidR="00092E0C">
        <w:rPr>
          <w:rFonts w:ascii="楷体" w:eastAsia="楷体" w:hAnsi="楷体" w:cs="宋体"/>
          <w:kern w:val="0"/>
          <w:sz w:val="28"/>
          <w:szCs w:val="28"/>
          <w:lang w:bidi="zh-CN"/>
        </w:rPr>
        <w:t>20</w:t>
      </w:r>
      <w:r w:rsidR="00B55FC1" w:rsidRPr="004E617C">
        <w:rPr>
          <w:rFonts w:ascii="楷体" w:eastAsia="楷体" w:hAnsi="楷体" w:cs="宋体"/>
          <w:kern w:val="0"/>
          <w:sz w:val="28"/>
          <w:szCs w:val="28"/>
          <w:lang w:bidi="zh-CN"/>
        </w:rPr>
        <w:t>.11</w:t>
      </w:r>
    </w:p>
    <w:sectPr w:rsidR="008E63EB" w:rsidRPr="004E617C" w:rsidSect="00060DEE">
      <w:pgSz w:w="11906" w:h="16838"/>
      <w:pgMar w:top="1361" w:right="1474" w:bottom="136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020" w:rsidRDefault="00571020" w:rsidP="00843C64">
      <w:r>
        <w:separator/>
      </w:r>
    </w:p>
  </w:endnote>
  <w:endnote w:type="continuationSeparator" w:id="0">
    <w:p w:rsidR="00571020" w:rsidRDefault="00571020" w:rsidP="0084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020" w:rsidRDefault="00571020" w:rsidP="00843C64">
      <w:r>
        <w:separator/>
      </w:r>
    </w:p>
  </w:footnote>
  <w:footnote w:type="continuationSeparator" w:id="0">
    <w:p w:rsidR="00571020" w:rsidRDefault="00571020" w:rsidP="00843C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2E9"/>
    <w:rsid w:val="00013C02"/>
    <w:rsid w:val="00060DEE"/>
    <w:rsid w:val="00092E0C"/>
    <w:rsid w:val="00135271"/>
    <w:rsid w:val="00184AA5"/>
    <w:rsid w:val="0019411A"/>
    <w:rsid w:val="001A42E9"/>
    <w:rsid w:val="0025351F"/>
    <w:rsid w:val="002911BC"/>
    <w:rsid w:val="002B595D"/>
    <w:rsid w:val="002B7250"/>
    <w:rsid w:val="002C406A"/>
    <w:rsid w:val="00357B6F"/>
    <w:rsid w:val="003D2907"/>
    <w:rsid w:val="003F4B1E"/>
    <w:rsid w:val="0041024F"/>
    <w:rsid w:val="00431606"/>
    <w:rsid w:val="00467A47"/>
    <w:rsid w:val="00483D4C"/>
    <w:rsid w:val="004E21CF"/>
    <w:rsid w:val="004E3F0C"/>
    <w:rsid w:val="004E617C"/>
    <w:rsid w:val="00500028"/>
    <w:rsid w:val="005110C4"/>
    <w:rsid w:val="00571020"/>
    <w:rsid w:val="005951B8"/>
    <w:rsid w:val="005A2825"/>
    <w:rsid w:val="005B33BB"/>
    <w:rsid w:val="005E1F2C"/>
    <w:rsid w:val="00602C41"/>
    <w:rsid w:val="006531DE"/>
    <w:rsid w:val="006548FF"/>
    <w:rsid w:val="00675FC3"/>
    <w:rsid w:val="0068336F"/>
    <w:rsid w:val="006A1FAA"/>
    <w:rsid w:val="007232B6"/>
    <w:rsid w:val="00725F05"/>
    <w:rsid w:val="00761753"/>
    <w:rsid w:val="00767355"/>
    <w:rsid w:val="00777218"/>
    <w:rsid w:val="00796CBE"/>
    <w:rsid w:val="00825F11"/>
    <w:rsid w:val="00843C64"/>
    <w:rsid w:val="008C3996"/>
    <w:rsid w:val="008E63EB"/>
    <w:rsid w:val="00912BDE"/>
    <w:rsid w:val="00932079"/>
    <w:rsid w:val="009C01D1"/>
    <w:rsid w:val="00A3114B"/>
    <w:rsid w:val="00A6316C"/>
    <w:rsid w:val="00A72495"/>
    <w:rsid w:val="00AC088F"/>
    <w:rsid w:val="00B12233"/>
    <w:rsid w:val="00B33314"/>
    <w:rsid w:val="00B55FC1"/>
    <w:rsid w:val="00B56117"/>
    <w:rsid w:val="00C041AD"/>
    <w:rsid w:val="00C15319"/>
    <w:rsid w:val="00C570E7"/>
    <w:rsid w:val="00C63698"/>
    <w:rsid w:val="00C962D2"/>
    <w:rsid w:val="00CC3D57"/>
    <w:rsid w:val="00D538EA"/>
    <w:rsid w:val="00D54152"/>
    <w:rsid w:val="00D63975"/>
    <w:rsid w:val="00DB5BFE"/>
    <w:rsid w:val="00DE3D0C"/>
    <w:rsid w:val="00E63FFA"/>
    <w:rsid w:val="00E95E96"/>
    <w:rsid w:val="00EA7CA9"/>
    <w:rsid w:val="00F10A8F"/>
    <w:rsid w:val="00F11274"/>
    <w:rsid w:val="00F221B1"/>
    <w:rsid w:val="00F54178"/>
    <w:rsid w:val="00F9557D"/>
    <w:rsid w:val="00FB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7C62D-C82A-4243-ADFC-EA0C5B6A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3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6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43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43C64"/>
    <w:rPr>
      <w:sz w:val="18"/>
      <w:szCs w:val="18"/>
    </w:rPr>
  </w:style>
  <w:style w:type="paragraph" w:styleId="a5">
    <w:name w:val="footer"/>
    <w:basedOn w:val="a"/>
    <w:link w:val="Char0"/>
    <w:uiPriority w:val="99"/>
    <w:unhideWhenUsed/>
    <w:rsid w:val="00843C64"/>
    <w:pPr>
      <w:tabs>
        <w:tab w:val="center" w:pos="4153"/>
        <w:tab w:val="right" w:pos="8306"/>
      </w:tabs>
      <w:snapToGrid w:val="0"/>
      <w:jc w:val="left"/>
    </w:pPr>
    <w:rPr>
      <w:sz w:val="18"/>
      <w:szCs w:val="18"/>
    </w:rPr>
  </w:style>
  <w:style w:type="character" w:customStyle="1" w:styleId="Char0">
    <w:name w:val="页脚 Char"/>
    <w:basedOn w:val="a0"/>
    <w:link w:val="a5"/>
    <w:uiPriority w:val="99"/>
    <w:rsid w:val="00843C64"/>
    <w:rPr>
      <w:sz w:val="18"/>
      <w:szCs w:val="18"/>
    </w:rPr>
  </w:style>
  <w:style w:type="paragraph" w:styleId="a6">
    <w:name w:val="Normal (Web)"/>
    <w:basedOn w:val="a"/>
    <w:rsid w:val="002B7250"/>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4E617C"/>
    <w:rPr>
      <w:sz w:val="18"/>
      <w:szCs w:val="18"/>
    </w:rPr>
  </w:style>
  <w:style w:type="character" w:customStyle="1" w:styleId="Char1">
    <w:name w:val="批注框文本 Char"/>
    <w:basedOn w:val="a0"/>
    <w:link w:val="a7"/>
    <w:uiPriority w:val="99"/>
    <w:semiHidden/>
    <w:rsid w:val="004E61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51265">
      <w:bodyDiv w:val="1"/>
      <w:marLeft w:val="0"/>
      <w:marRight w:val="0"/>
      <w:marTop w:val="0"/>
      <w:marBottom w:val="0"/>
      <w:divBdr>
        <w:top w:val="none" w:sz="0" w:space="0" w:color="auto"/>
        <w:left w:val="none" w:sz="0" w:space="0" w:color="auto"/>
        <w:bottom w:val="none" w:sz="0" w:space="0" w:color="auto"/>
        <w:right w:val="none" w:sz="0" w:space="0" w:color="auto"/>
      </w:divBdr>
    </w:div>
    <w:div w:id="121190413">
      <w:bodyDiv w:val="1"/>
      <w:marLeft w:val="0"/>
      <w:marRight w:val="0"/>
      <w:marTop w:val="0"/>
      <w:marBottom w:val="0"/>
      <w:divBdr>
        <w:top w:val="none" w:sz="0" w:space="0" w:color="auto"/>
        <w:left w:val="none" w:sz="0" w:space="0" w:color="auto"/>
        <w:bottom w:val="none" w:sz="0" w:space="0" w:color="auto"/>
        <w:right w:val="none" w:sz="0" w:space="0" w:color="auto"/>
      </w:divBdr>
    </w:div>
    <w:div w:id="147134611">
      <w:bodyDiv w:val="1"/>
      <w:marLeft w:val="0"/>
      <w:marRight w:val="0"/>
      <w:marTop w:val="0"/>
      <w:marBottom w:val="0"/>
      <w:divBdr>
        <w:top w:val="none" w:sz="0" w:space="0" w:color="auto"/>
        <w:left w:val="none" w:sz="0" w:space="0" w:color="auto"/>
        <w:bottom w:val="none" w:sz="0" w:space="0" w:color="auto"/>
        <w:right w:val="none" w:sz="0" w:space="0" w:color="auto"/>
      </w:divBdr>
    </w:div>
    <w:div w:id="388039658">
      <w:bodyDiv w:val="1"/>
      <w:marLeft w:val="0"/>
      <w:marRight w:val="0"/>
      <w:marTop w:val="0"/>
      <w:marBottom w:val="0"/>
      <w:divBdr>
        <w:top w:val="none" w:sz="0" w:space="0" w:color="auto"/>
        <w:left w:val="none" w:sz="0" w:space="0" w:color="auto"/>
        <w:bottom w:val="none" w:sz="0" w:space="0" w:color="auto"/>
        <w:right w:val="none" w:sz="0" w:space="0" w:color="auto"/>
      </w:divBdr>
    </w:div>
    <w:div w:id="413429455">
      <w:bodyDiv w:val="1"/>
      <w:marLeft w:val="0"/>
      <w:marRight w:val="0"/>
      <w:marTop w:val="0"/>
      <w:marBottom w:val="0"/>
      <w:divBdr>
        <w:top w:val="none" w:sz="0" w:space="0" w:color="auto"/>
        <w:left w:val="none" w:sz="0" w:space="0" w:color="auto"/>
        <w:bottom w:val="none" w:sz="0" w:space="0" w:color="auto"/>
        <w:right w:val="none" w:sz="0" w:space="0" w:color="auto"/>
      </w:divBdr>
    </w:div>
    <w:div w:id="547181318">
      <w:bodyDiv w:val="1"/>
      <w:marLeft w:val="0"/>
      <w:marRight w:val="0"/>
      <w:marTop w:val="0"/>
      <w:marBottom w:val="0"/>
      <w:divBdr>
        <w:top w:val="none" w:sz="0" w:space="0" w:color="auto"/>
        <w:left w:val="none" w:sz="0" w:space="0" w:color="auto"/>
        <w:bottom w:val="none" w:sz="0" w:space="0" w:color="auto"/>
        <w:right w:val="none" w:sz="0" w:space="0" w:color="auto"/>
      </w:divBdr>
    </w:div>
    <w:div w:id="1286153745">
      <w:bodyDiv w:val="1"/>
      <w:marLeft w:val="0"/>
      <w:marRight w:val="0"/>
      <w:marTop w:val="0"/>
      <w:marBottom w:val="0"/>
      <w:divBdr>
        <w:top w:val="none" w:sz="0" w:space="0" w:color="auto"/>
        <w:left w:val="none" w:sz="0" w:space="0" w:color="auto"/>
        <w:bottom w:val="none" w:sz="0" w:space="0" w:color="auto"/>
        <w:right w:val="none" w:sz="0" w:space="0" w:color="auto"/>
      </w:divBdr>
    </w:div>
    <w:div w:id="1731493308">
      <w:bodyDiv w:val="1"/>
      <w:marLeft w:val="0"/>
      <w:marRight w:val="0"/>
      <w:marTop w:val="0"/>
      <w:marBottom w:val="0"/>
      <w:divBdr>
        <w:top w:val="none" w:sz="0" w:space="0" w:color="auto"/>
        <w:left w:val="none" w:sz="0" w:space="0" w:color="auto"/>
        <w:bottom w:val="none" w:sz="0" w:space="0" w:color="auto"/>
        <w:right w:val="none" w:sz="0" w:space="0" w:color="auto"/>
      </w:divBdr>
    </w:div>
    <w:div w:id="181602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2D4F-776D-40D9-A24C-184B217F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Windows</cp:lastModifiedBy>
  <cp:revision>32</cp:revision>
  <cp:lastPrinted>2018-11-08T07:47:00Z</cp:lastPrinted>
  <dcterms:created xsi:type="dcterms:W3CDTF">2019-11-13T08:59:00Z</dcterms:created>
  <dcterms:modified xsi:type="dcterms:W3CDTF">2020-11-24T08:05:00Z</dcterms:modified>
</cp:coreProperties>
</file>